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B5607" w14:textId="2E2CA544" w:rsidR="00651780" w:rsidRPr="00F36F1A" w:rsidRDefault="00B175AB" w:rsidP="00A54DAB">
      <w:pPr>
        <w:rPr>
          <w:color w:val="0000FF"/>
          <w:lang w:val="fr-CA"/>
        </w:rPr>
      </w:pPr>
      <w:bookmarkStart w:id="0" w:name="_Toc393952851"/>
      <w:r w:rsidRPr="00EC12A9">
        <w:rPr>
          <w:lang w:val="fr-CA"/>
        </w:rPr>
        <w:t>[</w:t>
      </w:r>
      <w:r w:rsidRPr="00EC12A9">
        <w:rPr>
          <w:color w:val="0000FF"/>
          <w:lang w:val="fr-CA"/>
        </w:rPr>
        <w:t xml:space="preserve">Lorsque vous </w:t>
      </w:r>
      <w:r w:rsidRPr="00F36F1A">
        <w:rPr>
          <w:color w:val="0000FF"/>
          <w:lang w:val="fr-CA"/>
        </w:rPr>
        <w:t>utilisez</w:t>
      </w:r>
      <w:r w:rsidRPr="00EC12A9">
        <w:rPr>
          <w:color w:val="0000FF"/>
          <w:lang w:val="fr-CA"/>
        </w:rPr>
        <w:t xml:space="preserve"> ce modèle, </w:t>
      </w:r>
      <w:r w:rsidR="0066700E">
        <w:rPr>
          <w:color w:val="0000FF"/>
          <w:lang w:val="fr-CA"/>
        </w:rPr>
        <w:t>votre document</w:t>
      </w:r>
      <w:r w:rsidR="00FD4026">
        <w:rPr>
          <w:color w:val="0000FF"/>
          <w:lang w:val="fr-CA"/>
        </w:rPr>
        <w:t xml:space="preserve"> ne</w:t>
      </w:r>
      <w:r w:rsidR="00E22447" w:rsidRPr="00EC12A9">
        <w:rPr>
          <w:color w:val="0000FF"/>
          <w:lang w:val="fr-CA"/>
        </w:rPr>
        <w:t xml:space="preserve"> </w:t>
      </w:r>
      <w:r w:rsidR="0066700E">
        <w:rPr>
          <w:color w:val="0000FF"/>
          <w:lang w:val="fr-CA"/>
        </w:rPr>
        <w:t xml:space="preserve">devrait </w:t>
      </w:r>
      <w:r w:rsidR="00E22447" w:rsidRPr="00EC12A9">
        <w:rPr>
          <w:color w:val="0000FF"/>
          <w:lang w:val="fr-CA"/>
        </w:rPr>
        <w:t>pas dépasser 2000 </w:t>
      </w:r>
      <w:r w:rsidR="00651780" w:rsidRPr="00EC12A9">
        <w:rPr>
          <w:color w:val="0000FF"/>
          <w:lang w:val="fr-CA"/>
        </w:rPr>
        <w:t>mots.</w:t>
      </w:r>
      <w:r w:rsidRPr="00EC12A9">
        <w:rPr>
          <w:lang w:val="fr-CA"/>
        </w:rPr>
        <w:t>]</w:t>
      </w:r>
    </w:p>
    <w:p w14:paraId="1BE033AB" w14:textId="77777777" w:rsidR="00A54DAB" w:rsidRPr="00EC12A9" w:rsidRDefault="006E1F47" w:rsidP="000B5123">
      <w:pPr>
        <w:pStyle w:val="Survol"/>
        <w:rPr>
          <w:color w:val="auto"/>
          <w:lang w:val="fr-CA"/>
        </w:rPr>
      </w:pPr>
      <w:r w:rsidRPr="00EC12A9">
        <w:rPr>
          <w:color w:val="auto"/>
          <w:lang w:val="fr-CA"/>
        </w:rPr>
        <w:t>Survol</w:t>
      </w:r>
    </w:p>
    <w:p w14:paraId="032AFAE5" w14:textId="1380606E" w:rsidR="003E4E3E" w:rsidRPr="00EC12A9" w:rsidRDefault="00403204" w:rsidP="003E4E3E">
      <w:pPr>
        <w:rPr>
          <w:color w:val="0000FF"/>
          <w:lang w:val="fr-CA"/>
        </w:rPr>
      </w:pPr>
      <w:r w:rsidRPr="00EC12A9">
        <w:rPr>
          <w:lang w:val="fr-CA"/>
        </w:rPr>
        <w:t>[</w:t>
      </w:r>
      <w:r w:rsidR="003E4E3E" w:rsidRPr="00EC12A9">
        <w:rPr>
          <w:color w:val="0000FF"/>
          <w:lang w:val="fr-CA"/>
        </w:rPr>
        <w:t>Pour générer automatiquement</w:t>
      </w:r>
      <w:r w:rsidR="00D23FE6" w:rsidRPr="00EC12A9">
        <w:rPr>
          <w:color w:val="0000FF"/>
          <w:lang w:val="fr-CA"/>
        </w:rPr>
        <w:t xml:space="preserve"> une liste </w:t>
      </w:r>
      <w:r w:rsidR="00F36F1A">
        <w:rPr>
          <w:color w:val="0000FF"/>
          <w:lang w:val="fr-CA"/>
        </w:rPr>
        <w:t xml:space="preserve">des </w:t>
      </w:r>
      <w:r w:rsidR="00F36F1A" w:rsidRPr="00EC12A9">
        <w:rPr>
          <w:color w:val="0000FF"/>
          <w:lang w:val="fr-CA"/>
        </w:rPr>
        <w:t xml:space="preserve">constatations </w:t>
      </w:r>
      <w:r w:rsidR="003E4E3E" w:rsidRPr="00EC12A9">
        <w:rPr>
          <w:color w:val="0000FF"/>
          <w:lang w:val="fr-CA"/>
        </w:rPr>
        <w:t>à partir du contenu de ce document, positionnez le curseur n’importe où dans le texte ci</w:t>
      </w:r>
      <w:r w:rsidR="00CE3567" w:rsidRPr="00EC12A9">
        <w:rPr>
          <w:color w:val="0000FF"/>
          <w:lang w:val="fr-CA"/>
        </w:rPr>
        <w:noBreakHyphen/>
      </w:r>
      <w:r w:rsidR="003E4E3E" w:rsidRPr="00EC12A9">
        <w:rPr>
          <w:color w:val="0000FF"/>
          <w:lang w:val="fr-CA"/>
        </w:rPr>
        <w:t xml:space="preserve">dessous, </w:t>
      </w:r>
      <w:r w:rsidR="00CE3567" w:rsidRPr="00EC12A9">
        <w:rPr>
          <w:color w:val="0000FF"/>
          <w:lang w:val="fr-CA"/>
        </w:rPr>
        <w:t>cliquez sur</w:t>
      </w:r>
      <w:r w:rsidR="003E4E3E" w:rsidRPr="00EC12A9">
        <w:rPr>
          <w:color w:val="0000FF"/>
          <w:lang w:val="fr-CA"/>
        </w:rPr>
        <w:t xml:space="preserve"> le bouton droit de la souris et sélectionnez « Mettre à jour les champs ».</w:t>
      </w:r>
      <w:r w:rsidRPr="00EC12A9">
        <w:rPr>
          <w:lang w:val="fr-CA"/>
        </w:rPr>
        <w:t>]</w:t>
      </w:r>
    </w:p>
    <w:p w14:paraId="22E7D984" w14:textId="77777777" w:rsidR="00CB58F9" w:rsidRPr="00CB58F9" w:rsidRDefault="002F5344">
      <w:pPr>
        <w:pStyle w:val="TOC1"/>
        <w:rPr>
          <w:rFonts w:asciiTheme="minorHAnsi" w:eastAsiaTheme="minorEastAsia" w:hAnsiTheme="minorHAnsi" w:cstheme="minorBidi"/>
          <w:b w:val="0"/>
          <w:bCs w:val="0"/>
          <w:iCs w:val="0"/>
          <w:noProof/>
          <w:sz w:val="22"/>
          <w:szCs w:val="22"/>
          <w:lang w:val="fr-CA" w:eastAsia="en-CA"/>
        </w:rPr>
      </w:pPr>
      <w:r w:rsidRPr="000B5123">
        <w:rPr>
          <w:rFonts w:asciiTheme="minorHAnsi" w:hAnsiTheme="minorHAnsi"/>
          <w:iCs w:val="0"/>
          <w:lang w:val="fr-CA"/>
        </w:rPr>
        <w:fldChar w:fldCharType="begin"/>
      </w:r>
      <w:r w:rsidRPr="000B5123">
        <w:rPr>
          <w:rFonts w:asciiTheme="minorHAnsi" w:hAnsiTheme="minorHAnsi"/>
          <w:iCs w:val="0"/>
          <w:lang w:val="fr-CA"/>
        </w:rPr>
        <w:instrText xml:space="preserve"> TOC \o "1-1" \n \t "Heading 2,1,Heading 3,3,Overall finding,4,Recommendation,4" </w:instrText>
      </w:r>
      <w:r w:rsidRPr="000B5123">
        <w:rPr>
          <w:rFonts w:asciiTheme="minorHAnsi" w:hAnsiTheme="minorHAnsi"/>
          <w:iCs w:val="0"/>
          <w:lang w:val="fr-CA"/>
        </w:rPr>
        <w:fldChar w:fldCharType="separate"/>
      </w:r>
      <w:r w:rsidR="00CB58F9" w:rsidRPr="00EF509B">
        <w:rPr>
          <w:rFonts w:cs="Arial"/>
          <w:noProof/>
          <w:lang w:val="fr-CA"/>
        </w:rPr>
        <w:t>Cadre de l’audit</w:t>
      </w:r>
    </w:p>
    <w:p w14:paraId="182164F2" w14:textId="7DB2BED0" w:rsidR="00CB58F9" w:rsidRPr="00CB58F9" w:rsidRDefault="00CB58F9">
      <w:pPr>
        <w:pStyle w:val="TOC1"/>
        <w:rPr>
          <w:rFonts w:asciiTheme="minorHAnsi" w:eastAsiaTheme="minorEastAsia" w:hAnsiTheme="minorHAnsi" w:cstheme="minorBidi"/>
          <w:b w:val="0"/>
          <w:bCs w:val="0"/>
          <w:iCs w:val="0"/>
          <w:noProof/>
          <w:sz w:val="22"/>
          <w:szCs w:val="22"/>
          <w:lang w:val="fr-CA" w:eastAsia="en-CA"/>
        </w:rPr>
      </w:pPr>
      <w:r w:rsidRPr="00EF509B">
        <w:rPr>
          <w:noProof/>
          <w:lang w:val="fr-CA"/>
        </w:rPr>
        <w:t>Méthodes de gestion organisationnelle</w:t>
      </w:r>
    </w:p>
    <w:p w14:paraId="542A51C2" w14:textId="77777777" w:rsidR="00CB58F9" w:rsidRPr="00CB58F9" w:rsidRDefault="00B175AB">
      <w:pPr>
        <w:pStyle w:val="TOC3"/>
        <w:rPr>
          <w:rFonts w:asciiTheme="minorHAnsi" w:eastAsiaTheme="minorEastAsia" w:hAnsiTheme="minorHAnsi" w:cstheme="minorBidi"/>
          <w:b w:val="0"/>
          <w:noProof/>
          <w:szCs w:val="22"/>
          <w:lang w:val="fr-CA" w:eastAsia="en-CA"/>
        </w:rPr>
      </w:pPr>
      <w:r>
        <w:rPr>
          <w:noProof/>
          <w:lang w:val="fr-CA"/>
        </w:rPr>
        <w:t>[</w:t>
      </w:r>
      <w:r w:rsidR="00CB58F9" w:rsidRPr="00EC12A9">
        <w:rPr>
          <w:noProof/>
          <w:color w:val="0000FF"/>
          <w:lang w:val="fr-CA"/>
        </w:rPr>
        <w:t xml:space="preserve">Titre de niveau 3 </w:t>
      </w:r>
      <w:r w:rsidRPr="00EC12A9">
        <w:rPr>
          <w:noProof/>
          <w:color w:val="0000FF"/>
          <w:lang w:val="fr-CA"/>
        </w:rPr>
        <w:t>(</w:t>
      </w:r>
      <w:r w:rsidR="00CB58F9" w:rsidRPr="00EC12A9">
        <w:rPr>
          <w:noProof/>
          <w:color w:val="0000FF"/>
          <w:lang w:val="fr-CA"/>
        </w:rPr>
        <w:t xml:space="preserve">formulé comme </w:t>
      </w:r>
      <w:r w:rsidR="00E90023">
        <w:rPr>
          <w:noProof/>
          <w:color w:val="0000FF"/>
          <w:lang w:val="fr-CA"/>
        </w:rPr>
        <w:t xml:space="preserve">une </w:t>
      </w:r>
      <w:r w:rsidR="00CB58F9" w:rsidRPr="00EC12A9">
        <w:rPr>
          <w:noProof/>
          <w:color w:val="0000FF"/>
          <w:lang w:val="fr-CA"/>
        </w:rPr>
        <w:t>constatation</w:t>
      </w:r>
      <w:r w:rsidRPr="00EC12A9">
        <w:rPr>
          <w:noProof/>
          <w:color w:val="0000FF"/>
          <w:lang w:val="fr-CA"/>
        </w:rPr>
        <w:t>)</w:t>
      </w:r>
      <w:r>
        <w:rPr>
          <w:noProof/>
          <w:lang w:val="fr-CA"/>
        </w:rPr>
        <w:t>]</w:t>
      </w:r>
    </w:p>
    <w:p w14:paraId="768F6201" w14:textId="4D4F3D27" w:rsidR="00CB58F9" w:rsidRPr="00CB58F9" w:rsidRDefault="00CB58F9">
      <w:pPr>
        <w:pStyle w:val="TOC1"/>
        <w:rPr>
          <w:rFonts w:asciiTheme="minorHAnsi" w:eastAsiaTheme="minorEastAsia" w:hAnsiTheme="minorHAnsi" w:cstheme="minorBidi"/>
          <w:b w:val="0"/>
          <w:bCs w:val="0"/>
          <w:iCs w:val="0"/>
          <w:noProof/>
          <w:sz w:val="22"/>
          <w:szCs w:val="22"/>
          <w:lang w:val="fr-CA" w:eastAsia="en-CA"/>
        </w:rPr>
      </w:pPr>
      <w:r w:rsidRPr="00EF509B">
        <w:rPr>
          <w:noProof/>
          <w:lang w:val="fr-CA"/>
        </w:rPr>
        <w:t xml:space="preserve">Gestion du </w:t>
      </w:r>
      <w:r w:rsidRPr="00EE1C54">
        <w:rPr>
          <w:noProof/>
          <w:lang w:val="fr-CA"/>
        </w:rPr>
        <w:t>[</w:t>
      </w:r>
      <w:r w:rsidRPr="00EC12A9">
        <w:rPr>
          <w:noProof/>
          <w:color w:val="0000FF"/>
          <w:lang w:val="fr-CA"/>
        </w:rPr>
        <w:t>titre du secteur opérationnel examiné</w:t>
      </w:r>
      <w:r w:rsidRPr="00EE1C54">
        <w:rPr>
          <w:noProof/>
          <w:lang w:val="fr-CA"/>
        </w:rPr>
        <w:t>]</w:t>
      </w:r>
    </w:p>
    <w:p w14:paraId="75AFBB18" w14:textId="77777777" w:rsidR="00CB58F9" w:rsidRPr="00CB58F9" w:rsidRDefault="00B175AB">
      <w:pPr>
        <w:pStyle w:val="TOC3"/>
        <w:rPr>
          <w:rFonts w:asciiTheme="minorHAnsi" w:eastAsiaTheme="minorEastAsia" w:hAnsiTheme="minorHAnsi" w:cstheme="minorBidi"/>
          <w:b w:val="0"/>
          <w:noProof/>
          <w:szCs w:val="22"/>
          <w:lang w:val="fr-CA" w:eastAsia="en-CA"/>
        </w:rPr>
      </w:pPr>
      <w:r>
        <w:rPr>
          <w:noProof/>
          <w:lang w:val="fr-CA"/>
        </w:rPr>
        <w:t>[</w:t>
      </w:r>
      <w:r w:rsidR="00CB58F9" w:rsidRPr="00EC12A9">
        <w:rPr>
          <w:noProof/>
          <w:color w:val="0000FF"/>
          <w:lang w:val="fr-CA"/>
        </w:rPr>
        <w:t xml:space="preserve">Titre de niveau 3 </w:t>
      </w:r>
      <w:r>
        <w:rPr>
          <w:noProof/>
          <w:color w:val="0000FF"/>
          <w:lang w:val="fr-CA"/>
        </w:rPr>
        <w:t>(</w:t>
      </w:r>
      <w:r w:rsidR="00CB58F9" w:rsidRPr="00EC12A9">
        <w:rPr>
          <w:noProof/>
          <w:color w:val="0000FF"/>
          <w:lang w:val="fr-CA"/>
        </w:rPr>
        <w:t xml:space="preserve">formulé comme </w:t>
      </w:r>
      <w:r w:rsidR="00E90023">
        <w:rPr>
          <w:noProof/>
          <w:color w:val="0000FF"/>
          <w:lang w:val="fr-CA"/>
        </w:rPr>
        <w:t xml:space="preserve">une </w:t>
      </w:r>
      <w:r w:rsidR="00CB58F9" w:rsidRPr="00EC12A9">
        <w:rPr>
          <w:noProof/>
          <w:color w:val="0000FF"/>
          <w:lang w:val="fr-CA"/>
        </w:rPr>
        <w:t>constatation</w:t>
      </w:r>
      <w:r>
        <w:rPr>
          <w:noProof/>
          <w:color w:val="0000FF"/>
          <w:lang w:val="fr-CA"/>
        </w:rPr>
        <w:t>)</w:t>
      </w:r>
      <w:r>
        <w:rPr>
          <w:noProof/>
          <w:lang w:val="fr-CA"/>
        </w:rPr>
        <w:t>]</w:t>
      </w:r>
    </w:p>
    <w:p w14:paraId="71A975F0" w14:textId="77777777" w:rsidR="00DF650F" w:rsidRPr="000B5123" w:rsidRDefault="002F5344" w:rsidP="00DF650F">
      <w:pPr>
        <w:pStyle w:val="TOC4"/>
        <w:tabs>
          <w:tab w:val="right" w:leader="dot" w:pos="9350"/>
        </w:tabs>
        <w:ind w:left="0"/>
        <w:rPr>
          <w:rFonts w:asciiTheme="minorHAnsi" w:hAnsiTheme="minorHAnsi"/>
          <w:b/>
          <w:bCs/>
          <w:iCs/>
          <w:sz w:val="28"/>
          <w:szCs w:val="24"/>
          <w:lang w:val="fr-CA"/>
        </w:rPr>
      </w:pPr>
      <w:r w:rsidRPr="000B5123">
        <w:rPr>
          <w:rFonts w:asciiTheme="minorHAnsi" w:hAnsiTheme="minorHAnsi"/>
          <w:iCs/>
          <w:noProof w:val="0"/>
          <w:sz w:val="28"/>
          <w:szCs w:val="24"/>
          <w:lang w:val="fr-CA"/>
        </w:rPr>
        <w:fldChar w:fldCharType="end"/>
      </w:r>
      <w:r w:rsidR="00DF650F" w:rsidRPr="000B5123">
        <w:rPr>
          <w:rFonts w:asciiTheme="minorHAnsi" w:hAnsiTheme="minorHAnsi"/>
          <w:b/>
          <w:bCs/>
          <w:iCs/>
          <w:sz w:val="28"/>
          <w:szCs w:val="24"/>
          <w:lang w:val="fr-CA"/>
        </w:rPr>
        <w:br w:type="page"/>
      </w:r>
    </w:p>
    <w:p w14:paraId="0D1E5986" w14:textId="77777777" w:rsidR="00FE232E" w:rsidRPr="000B5123" w:rsidRDefault="005C636C" w:rsidP="00FE232E">
      <w:pPr>
        <w:pStyle w:val="Heading2"/>
        <w:rPr>
          <w:rFonts w:cs="Arial"/>
          <w:lang w:val="fr-CA"/>
        </w:rPr>
      </w:pPr>
      <w:bookmarkStart w:id="1" w:name="_Toc491753948"/>
      <w:bookmarkStart w:id="2" w:name="_Toc491754007"/>
      <w:bookmarkStart w:id="3" w:name="_Toc491754064"/>
      <w:bookmarkStart w:id="4" w:name="_Toc491754126"/>
      <w:bookmarkStart w:id="5" w:name="_Toc491754497"/>
      <w:bookmarkStart w:id="6" w:name="_Toc522696912"/>
      <w:r w:rsidRPr="000B5123">
        <w:rPr>
          <w:rFonts w:cs="Arial"/>
          <w:lang w:val="fr-CA"/>
        </w:rPr>
        <w:lastRenderedPageBreak/>
        <w:t>Cadre de l’audit</w:t>
      </w:r>
      <w:bookmarkEnd w:id="1"/>
      <w:bookmarkEnd w:id="2"/>
      <w:bookmarkEnd w:id="3"/>
      <w:bookmarkEnd w:id="4"/>
      <w:bookmarkEnd w:id="5"/>
      <w:bookmarkEnd w:id="6"/>
    </w:p>
    <w:tbl>
      <w:tblPr>
        <w:tblStyle w:val="TableGrid"/>
        <w:tblW w:w="5000" w:type="pct"/>
        <w:tblLayout w:type="fixed"/>
        <w:tblCellMar>
          <w:left w:w="115" w:type="dxa"/>
          <w:right w:w="115" w:type="dxa"/>
        </w:tblCellMar>
        <w:tblLook w:val="04A0" w:firstRow="1" w:lastRow="0" w:firstColumn="1" w:lastColumn="0" w:noHBand="0" w:noVBand="1"/>
      </w:tblPr>
      <w:tblGrid>
        <w:gridCol w:w="2470"/>
        <w:gridCol w:w="6880"/>
      </w:tblGrid>
      <w:tr w:rsidR="00FE232E" w:rsidRPr="003C677A" w14:paraId="6FB50BE7" w14:textId="77777777" w:rsidTr="00651B7C">
        <w:tc>
          <w:tcPr>
            <w:tcW w:w="2470" w:type="dxa"/>
          </w:tcPr>
          <w:p w14:paraId="605D1B5B" w14:textId="77777777" w:rsidR="00FE232E" w:rsidRPr="000B5123" w:rsidRDefault="00FE232E" w:rsidP="005C636C">
            <w:pPr>
              <w:pStyle w:val="Label"/>
            </w:pPr>
            <w:r w:rsidRPr="000B5123">
              <w:t>Objecti</w:t>
            </w:r>
            <w:r w:rsidR="005C636C" w:rsidRPr="000B5123">
              <w:t>f</w:t>
            </w:r>
          </w:p>
        </w:tc>
        <w:tc>
          <w:tcPr>
            <w:tcW w:w="6880" w:type="dxa"/>
          </w:tcPr>
          <w:p w14:paraId="6EEF5C4E" w14:textId="0853BBD3" w:rsidR="00FE232E" w:rsidRPr="000B5123" w:rsidRDefault="001607C8" w:rsidP="00D05AA7">
            <w:pPr>
              <w:pStyle w:val="Para"/>
              <w:rPr>
                <w:i/>
                <w:lang w:val="fr-CA"/>
              </w:rPr>
            </w:pPr>
            <w:r w:rsidRPr="000B5123">
              <w:rPr>
                <w:szCs w:val="22"/>
                <w:lang w:val="fr-CA"/>
              </w:rPr>
              <w:t>L’audit visait à déterminer si les moyens et les méthodes de [</w:t>
            </w:r>
            <w:r w:rsidR="00B175AB" w:rsidRPr="00EC12A9">
              <w:rPr>
                <w:color w:val="0000FF"/>
                <w:lang w:val="fr-CA"/>
              </w:rPr>
              <w:t>titre d’usage</w:t>
            </w:r>
            <w:r w:rsidRPr="00EC12A9">
              <w:rPr>
                <w:color w:val="0000FF"/>
                <w:lang w:val="fr-CA"/>
              </w:rPr>
              <w:t xml:space="preserve"> de l</w:t>
            </w:r>
            <w:r w:rsidR="00D05AA7">
              <w:rPr>
                <w:color w:val="0000FF"/>
                <w:lang w:val="fr-CA"/>
              </w:rPr>
              <w:t>a Société</w:t>
            </w:r>
            <w:r w:rsidRPr="000B5123">
              <w:rPr>
                <w:szCs w:val="22"/>
                <w:lang w:val="fr-CA"/>
              </w:rPr>
              <w:t>] que nous avons sélectionnés aux fins de l’examen lui fournissaient l’assurance raisonnable que ses actifs étaient protégés et contrôlés, que ses ressources étaient gérées avec efficience et économie et que ses activités étaient menées avec efficacité, comme l’exige l’article</w:t>
            </w:r>
            <w:r w:rsidR="00F67915" w:rsidRPr="000B5123">
              <w:rPr>
                <w:szCs w:val="22"/>
                <w:lang w:val="fr-CA"/>
              </w:rPr>
              <w:t> </w:t>
            </w:r>
            <w:r w:rsidRPr="000B5123">
              <w:rPr>
                <w:szCs w:val="22"/>
                <w:lang w:val="fr-CA"/>
              </w:rPr>
              <w:t xml:space="preserve">138 de la </w:t>
            </w:r>
            <w:r w:rsidRPr="000B5123">
              <w:rPr>
                <w:i/>
                <w:iCs/>
                <w:szCs w:val="22"/>
                <w:lang w:val="fr-CA"/>
              </w:rPr>
              <w:t>Loi sur la gestion des finances publiques</w:t>
            </w:r>
            <w:r w:rsidR="00DF650F" w:rsidRPr="000B5123">
              <w:rPr>
                <w:szCs w:val="22"/>
                <w:lang w:val="fr-CA"/>
              </w:rPr>
              <w:t>.</w:t>
            </w:r>
          </w:p>
        </w:tc>
      </w:tr>
      <w:tr w:rsidR="00FE232E" w:rsidRPr="003C677A" w14:paraId="727D28EE" w14:textId="77777777" w:rsidTr="00651B7C">
        <w:tc>
          <w:tcPr>
            <w:tcW w:w="2470" w:type="dxa"/>
          </w:tcPr>
          <w:p w14:paraId="0F968898" w14:textId="77777777" w:rsidR="00FE232E" w:rsidRPr="000B5123" w:rsidRDefault="00FE232E" w:rsidP="00A52661">
            <w:pPr>
              <w:pStyle w:val="Label"/>
            </w:pPr>
            <w:r w:rsidRPr="000B5123">
              <w:t>Conclusion</w:t>
            </w:r>
          </w:p>
        </w:tc>
        <w:tc>
          <w:tcPr>
            <w:tcW w:w="6880" w:type="dxa"/>
          </w:tcPr>
          <w:p w14:paraId="1D02E372" w14:textId="2F3012A8" w:rsidR="00FE232E" w:rsidRPr="000B5123" w:rsidRDefault="00313016" w:rsidP="00CB58F9">
            <w:pPr>
              <w:pStyle w:val="ParaBlueItal"/>
            </w:pPr>
            <w:r w:rsidRPr="00EC12A9">
              <w:rPr>
                <w:i w:val="0"/>
                <w:color w:val="auto"/>
              </w:rPr>
              <w:t>[</w:t>
            </w:r>
            <w:r w:rsidR="0057047B" w:rsidRPr="00EC12A9">
              <w:rPr>
                <w:i w:val="0"/>
              </w:rPr>
              <w:t>Ce texte sera reproduit dans la section « Conclusion » dans le modèle définitif du rapport d’audit.</w:t>
            </w:r>
            <w:r w:rsidRPr="00EC12A9">
              <w:rPr>
                <w:i w:val="0"/>
                <w:color w:val="auto"/>
              </w:rPr>
              <w:t>]</w:t>
            </w:r>
          </w:p>
          <w:p w14:paraId="12DC570C" w14:textId="71E0CC1C" w:rsidR="00CF7D75" w:rsidRPr="00E04663" w:rsidRDefault="00CF7D75" w:rsidP="00CB58F9">
            <w:pPr>
              <w:pStyle w:val="Para"/>
              <w:rPr>
                <w:u w:val="single"/>
                <w:lang w:val="fr-FR"/>
              </w:rPr>
            </w:pPr>
            <w:r w:rsidRPr="00E04663">
              <w:rPr>
                <w:lang w:val="fr-FR"/>
              </w:rPr>
              <w:t>[</w:t>
            </w:r>
            <w:r w:rsidRPr="00EC12A9">
              <w:rPr>
                <w:color w:val="0000FF"/>
                <w:lang w:val="fr-CA"/>
              </w:rPr>
              <w:t xml:space="preserve">Texte </w:t>
            </w:r>
            <w:r w:rsidR="00313016" w:rsidRPr="00EC12A9">
              <w:rPr>
                <w:color w:val="0000FF"/>
                <w:lang w:val="fr-CA"/>
              </w:rPr>
              <w:t xml:space="preserve">standard </w:t>
            </w:r>
            <w:r w:rsidRPr="00EC12A9">
              <w:rPr>
                <w:color w:val="0000FF"/>
                <w:lang w:val="fr-CA"/>
              </w:rPr>
              <w:t>quand il n’y a pas de défaut grave — conclusion non modifiée</w:t>
            </w:r>
            <w:r w:rsidRPr="00E04663">
              <w:rPr>
                <w:lang w:val="fr-FR"/>
              </w:rPr>
              <w:t>] À notre avis, compte tenu des critères établis, il existe une assurance raisonnable que les moyens et les méthodes de la Société que nous avons examinés ne comportaient aucun défaut grave. Nous avons conclu que [</w:t>
            </w:r>
            <w:r w:rsidR="00313016" w:rsidRPr="00EC12A9">
              <w:rPr>
                <w:color w:val="0000FF"/>
                <w:lang w:val="fr-CA"/>
              </w:rPr>
              <w:t xml:space="preserve">titre d’usage </w:t>
            </w:r>
            <w:r w:rsidRPr="00EC12A9">
              <w:rPr>
                <w:color w:val="0000FF"/>
                <w:lang w:val="fr-CA"/>
              </w:rPr>
              <w:t>de l</w:t>
            </w:r>
            <w:r w:rsidR="00D05AA7">
              <w:rPr>
                <w:color w:val="0000FF"/>
                <w:lang w:val="fr-CA"/>
              </w:rPr>
              <w:t>a Société</w:t>
            </w:r>
            <w:r w:rsidRPr="00E04663">
              <w:rPr>
                <w:lang w:val="fr-FR"/>
              </w:rPr>
              <w:t xml:space="preserve">] avait mis en œuvre ses moyens et méthodes tout au long de la période visée par l’audit d’une manière qui lui a fourni l’assurance raisonnable requise aux termes de l’article 138 de la </w:t>
            </w:r>
            <w:r w:rsidRPr="00E04663">
              <w:rPr>
                <w:i/>
                <w:lang w:val="fr-FR"/>
              </w:rPr>
              <w:t>Loi sur la gestion des finances publiques</w:t>
            </w:r>
            <w:r w:rsidRPr="00E04663">
              <w:rPr>
                <w:lang w:val="fr-FR"/>
              </w:rPr>
              <w:t>.</w:t>
            </w:r>
          </w:p>
          <w:p w14:paraId="2A04178A" w14:textId="003C41E9" w:rsidR="00CF7D75" w:rsidRDefault="00CF7D75" w:rsidP="00CB58F9">
            <w:pPr>
              <w:pStyle w:val="Para"/>
              <w:rPr>
                <w:lang w:val="fr-FR"/>
              </w:rPr>
            </w:pPr>
            <w:r w:rsidRPr="00E04663">
              <w:rPr>
                <w:lang w:val="fr-FR"/>
              </w:rPr>
              <w:t>[</w:t>
            </w:r>
            <w:r w:rsidRPr="00EC12A9">
              <w:rPr>
                <w:color w:val="0000FF"/>
                <w:lang w:val="fr-CA"/>
              </w:rPr>
              <w:t xml:space="preserve">Texte </w:t>
            </w:r>
            <w:r w:rsidR="00313016" w:rsidRPr="00EC12A9">
              <w:rPr>
                <w:color w:val="0000FF"/>
                <w:lang w:val="fr-CA"/>
              </w:rPr>
              <w:t xml:space="preserve">standard </w:t>
            </w:r>
            <w:r w:rsidRPr="00EC12A9">
              <w:rPr>
                <w:color w:val="0000FF"/>
                <w:lang w:val="fr-CA"/>
              </w:rPr>
              <w:t>quand un défaut grave est signalé — conclusion avec réserve</w:t>
            </w:r>
            <w:r w:rsidRPr="00E04663">
              <w:rPr>
                <w:lang w:val="fr-FR"/>
              </w:rPr>
              <w:t>] À notre avis, compte tenu des critères établis, [</w:t>
            </w:r>
            <w:r w:rsidRPr="00EC12A9">
              <w:rPr>
                <w:color w:val="0000FF"/>
                <w:lang w:val="fr-CA"/>
              </w:rPr>
              <w:t>indiquer le moyen et la méthode cités dans le rapport</w:t>
            </w:r>
            <w:r w:rsidRPr="00E04663">
              <w:rPr>
                <w:lang w:val="fr-FR"/>
              </w:rPr>
              <w:t xml:space="preserve">] de </w:t>
            </w:r>
            <w:r w:rsidR="00313016">
              <w:rPr>
                <w:lang w:val="fr-FR"/>
              </w:rPr>
              <w:t>la Société</w:t>
            </w:r>
            <w:r w:rsidRPr="00E04663">
              <w:rPr>
                <w:lang w:val="fr-FR"/>
              </w:rPr>
              <w:t xml:space="preserve"> comportait un défaut grave, mais il existe une assurance raisonnable que les autres moyens et méthodes que nous avons examinés ne comportaient pas de défaut grave. À l’exception de ce défaut grave, nous avons conclu que </w:t>
            </w:r>
            <w:r w:rsidR="00313016">
              <w:rPr>
                <w:lang w:val="fr-FR"/>
              </w:rPr>
              <w:t>[</w:t>
            </w:r>
            <w:r w:rsidR="00313016" w:rsidRPr="00EC12A9">
              <w:rPr>
                <w:color w:val="0000FF"/>
                <w:lang w:val="fr-FR"/>
              </w:rPr>
              <w:t xml:space="preserve">titre d’usage de </w:t>
            </w:r>
            <w:r w:rsidR="00313016">
              <w:rPr>
                <w:color w:val="0000FF"/>
                <w:lang w:val="fr-FR"/>
              </w:rPr>
              <w:t>l</w:t>
            </w:r>
            <w:r w:rsidR="00D05AA7">
              <w:rPr>
                <w:color w:val="0000FF"/>
                <w:lang w:val="fr-FR"/>
              </w:rPr>
              <w:t>a Société</w:t>
            </w:r>
            <w:r w:rsidR="00313016">
              <w:rPr>
                <w:lang w:val="fr-FR"/>
              </w:rPr>
              <w:t>]</w:t>
            </w:r>
            <w:r w:rsidRPr="00E04663">
              <w:rPr>
                <w:lang w:val="fr-FR"/>
              </w:rPr>
              <w:t xml:space="preserve"> avait mis en œuvre ses moyens et méthodes tout au long de la période visée par l’audit d’une manière qui lui a fourni l’assurance raisonnable requise aux termes de l’article 138 de la </w:t>
            </w:r>
            <w:r w:rsidRPr="00E04663">
              <w:rPr>
                <w:i/>
                <w:lang w:val="fr-FR"/>
              </w:rPr>
              <w:t>Loi sur la gestion des finances publiques</w:t>
            </w:r>
            <w:r w:rsidRPr="00E04663">
              <w:rPr>
                <w:lang w:val="fr-FR"/>
              </w:rPr>
              <w:t>.</w:t>
            </w:r>
          </w:p>
          <w:p w14:paraId="7A07DB1A" w14:textId="654F0576" w:rsidR="00CF7D75" w:rsidRPr="00E04663" w:rsidRDefault="00CF7D75" w:rsidP="00CB58F9">
            <w:pPr>
              <w:pStyle w:val="Para"/>
              <w:rPr>
                <w:lang w:val="fr-FR"/>
              </w:rPr>
            </w:pPr>
            <w:r w:rsidRPr="00E04663">
              <w:rPr>
                <w:lang w:val="fr-FR"/>
              </w:rPr>
              <w:t>[</w:t>
            </w:r>
            <w:r w:rsidRPr="00EC12A9">
              <w:rPr>
                <w:color w:val="0000FF"/>
                <w:lang w:val="fr-CA"/>
              </w:rPr>
              <w:t xml:space="preserve">Texte </w:t>
            </w:r>
            <w:r w:rsidR="00313016" w:rsidRPr="00EC12A9">
              <w:rPr>
                <w:color w:val="0000FF"/>
                <w:lang w:val="fr-CA"/>
              </w:rPr>
              <w:t xml:space="preserve">standard </w:t>
            </w:r>
            <w:r w:rsidRPr="00EC12A9">
              <w:rPr>
                <w:color w:val="0000FF"/>
                <w:lang w:val="fr-CA"/>
              </w:rPr>
              <w:t>quand deux défauts graves sont signalés — conclusion avec réserve</w:t>
            </w:r>
            <w:r w:rsidRPr="00E04663">
              <w:rPr>
                <w:lang w:val="fr-FR"/>
              </w:rPr>
              <w:t>] À notre avis, compte tenu des critères établis, [</w:t>
            </w:r>
            <w:r w:rsidRPr="00EC12A9">
              <w:rPr>
                <w:color w:val="0000FF"/>
                <w:lang w:val="fr-CA"/>
              </w:rPr>
              <w:t>indiquer les deux moyens et méthodes cités dans le rapport</w:t>
            </w:r>
            <w:r w:rsidRPr="00E04663">
              <w:rPr>
                <w:lang w:val="fr-FR"/>
              </w:rPr>
              <w:t xml:space="preserve">] de </w:t>
            </w:r>
            <w:r w:rsidR="00313016">
              <w:rPr>
                <w:lang w:val="fr-FR"/>
              </w:rPr>
              <w:t>la Société</w:t>
            </w:r>
            <w:r w:rsidRPr="00E04663">
              <w:rPr>
                <w:lang w:val="fr-FR"/>
              </w:rPr>
              <w:t xml:space="preserve"> comportai</w:t>
            </w:r>
            <w:r w:rsidR="00313016">
              <w:rPr>
                <w:lang w:val="fr-FR"/>
              </w:rPr>
              <w:t>en</w:t>
            </w:r>
            <w:r w:rsidRPr="00E04663">
              <w:rPr>
                <w:lang w:val="fr-FR"/>
              </w:rPr>
              <w:t xml:space="preserve">t des défauts graves, mais il existe une assurance raisonnable que les autres moyens et méthodes que nous avons examinés ne comportaient pas de défaut grave. À l’exception de ces défauts graves, nous avons conclu que </w:t>
            </w:r>
            <w:r w:rsidR="00313016">
              <w:rPr>
                <w:lang w:val="fr-FR"/>
              </w:rPr>
              <w:t>[</w:t>
            </w:r>
            <w:r w:rsidR="00313016" w:rsidRPr="00A76DE6">
              <w:rPr>
                <w:color w:val="0000FF"/>
                <w:lang w:val="fr-FR"/>
              </w:rPr>
              <w:t xml:space="preserve">titre d’usage de </w:t>
            </w:r>
            <w:r w:rsidR="00313016">
              <w:rPr>
                <w:color w:val="0000FF"/>
                <w:lang w:val="fr-FR"/>
              </w:rPr>
              <w:t>l</w:t>
            </w:r>
            <w:r w:rsidR="00D05AA7">
              <w:rPr>
                <w:color w:val="0000FF"/>
                <w:lang w:val="fr-FR"/>
              </w:rPr>
              <w:t>a Société</w:t>
            </w:r>
            <w:r w:rsidR="00313016">
              <w:rPr>
                <w:lang w:val="fr-FR"/>
              </w:rPr>
              <w:t>]</w:t>
            </w:r>
            <w:r w:rsidR="00313016" w:rsidRPr="00E04663">
              <w:rPr>
                <w:lang w:val="fr-FR"/>
              </w:rPr>
              <w:t xml:space="preserve"> </w:t>
            </w:r>
            <w:r w:rsidRPr="00E04663">
              <w:rPr>
                <w:lang w:val="fr-FR"/>
              </w:rPr>
              <w:t xml:space="preserve">avait mis en œuvre ses moyens et méthodes tout au long de la période visée par l’audit d’une manière qui lui a fourni l’assurance raisonnable requise aux termes de l’article 138 de la </w:t>
            </w:r>
            <w:r w:rsidRPr="00E04663">
              <w:rPr>
                <w:i/>
                <w:lang w:val="fr-FR"/>
              </w:rPr>
              <w:t>Loi sur la gestion des finances publiques</w:t>
            </w:r>
            <w:r w:rsidRPr="00E04663">
              <w:rPr>
                <w:lang w:val="fr-FR"/>
              </w:rPr>
              <w:t>.</w:t>
            </w:r>
          </w:p>
          <w:p w14:paraId="1A6D69B6" w14:textId="6444C58F" w:rsidR="00FE232E" w:rsidRPr="000B5123" w:rsidRDefault="00CF7D75" w:rsidP="00B47B49">
            <w:pPr>
              <w:pStyle w:val="Para"/>
              <w:rPr>
                <w:lang w:val="fr-CA"/>
              </w:rPr>
            </w:pPr>
            <w:r w:rsidRPr="00E04663">
              <w:rPr>
                <w:lang w:val="fr-FR"/>
              </w:rPr>
              <w:lastRenderedPageBreak/>
              <w:t>[</w:t>
            </w:r>
            <w:r w:rsidRPr="00EC12A9">
              <w:rPr>
                <w:color w:val="0000FF"/>
                <w:lang w:val="fr-CA"/>
              </w:rPr>
              <w:t xml:space="preserve">Texte </w:t>
            </w:r>
            <w:r w:rsidR="00313016" w:rsidRPr="00EC12A9">
              <w:rPr>
                <w:color w:val="0000FF"/>
                <w:lang w:val="fr-CA"/>
              </w:rPr>
              <w:t xml:space="preserve">standard </w:t>
            </w:r>
            <w:r w:rsidRPr="00EC12A9">
              <w:rPr>
                <w:color w:val="0000FF"/>
                <w:lang w:val="fr-CA"/>
              </w:rPr>
              <w:t>pour exprimer une conclusion défavorable</w:t>
            </w:r>
            <w:r w:rsidRPr="00EC12A9">
              <w:rPr>
                <w:lang w:val="fr-FR"/>
              </w:rPr>
              <w:t>]</w:t>
            </w:r>
            <w:r w:rsidRPr="00E04663">
              <w:rPr>
                <w:lang w:val="fr-FR"/>
              </w:rPr>
              <w:t xml:space="preserve"> À notre avis, compte tenu des critères établis, les moyens et les méthodes de gestion organisationnelle et de gestion des </w:t>
            </w:r>
            <w:r w:rsidR="00B47B49">
              <w:rPr>
                <w:lang w:val="fr-FR"/>
              </w:rPr>
              <w:t>opérations</w:t>
            </w:r>
            <w:r w:rsidR="00B47B49" w:rsidRPr="00E04663">
              <w:rPr>
                <w:lang w:val="fr-FR"/>
              </w:rPr>
              <w:t xml:space="preserve"> </w:t>
            </w:r>
            <w:r w:rsidRPr="00E04663">
              <w:rPr>
                <w:lang w:val="fr-FR"/>
              </w:rPr>
              <w:t xml:space="preserve">de </w:t>
            </w:r>
            <w:r w:rsidR="00313016">
              <w:rPr>
                <w:lang w:val="fr-FR"/>
              </w:rPr>
              <w:t>la Société</w:t>
            </w:r>
            <w:r w:rsidRPr="00E04663">
              <w:rPr>
                <w:lang w:val="fr-FR"/>
              </w:rPr>
              <w:t xml:space="preserve"> que nous avons examinés comportaient des défauts graves. Vu le caractère généralisé de ces défauts graves, nous avons conclu que </w:t>
            </w:r>
            <w:r w:rsidR="00313016">
              <w:rPr>
                <w:lang w:val="fr-FR"/>
              </w:rPr>
              <w:t>[</w:t>
            </w:r>
            <w:r w:rsidR="00313016" w:rsidRPr="00A76DE6">
              <w:rPr>
                <w:color w:val="0000FF"/>
                <w:lang w:val="fr-FR"/>
              </w:rPr>
              <w:t xml:space="preserve">titre d’usage de </w:t>
            </w:r>
            <w:r w:rsidR="00313016">
              <w:rPr>
                <w:color w:val="0000FF"/>
                <w:lang w:val="fr-FR"/>
              </w:rPr>
              <w:t>l</w:t>
            </w:r>
            <w:r w:rsidR="00D05AA7">
              <w:rPr>
                <w:color w:val="0000FF"/>
                <w:lang w:val="fr-FR"/>
              </w:rPr>
              <w:t>a Société</w:t>
            </w:r>
            <w:r w:rsidR="00313016">
              <w:rPr>
                <w:lang w:val="fr-FR"/>
              </w:rPr>
              <w:t>]</w:t>
            </w:r>
            <w:r w:rsidR="00313016" w:rsidRPr="00E04663">
              <w:rPr>
                <w:lang w:val="fr-FR"/>
              </w:rPr>
              <w:t xml:space="preserve"> </w:t>
            </w:r>
            <w:r w:rsidRPr="00E04663">
              <w:rPr>
                <w:lang w:val="fr-FR"/>
              </w:rPr>
              <w:t xml:space="preserve">n’avait pas mis en œuvre ses moyens et méthodes tout au long de la période visée par l’audit d’une manière qui lui a fourni l’assurance raisonnable requise aux termes de l’article 138 de la </w:t>
            </w:r>
            <w:r w:rsidRPr="00E04663">
              <w:rPr>
                <w:i/>
                <w:lang w:val="fr-FR"/>
              </w:rPr>
              <w:t>Loi sur la gestion des finances publiques</w:t>
            </w:r>
            <w:r w:rsidR="00045EFD">
              <w:rPr>
                <w:lang w:val="fr-FR"/>
              </w:rPr>
              <w:t>.</w:t>
            </w:r>
          </w:p>
        </w:tc>
      </w:tr>
    </w:tbl>
    <w:p w14:paraId="3B9540BB" w14:textId="6F8F29CA" w:rsidR="00045EFD" w:rsidRPr="00045EFD" w:rsidRDefault="00045EFD" w:rsidP="00045EFD">
      <w:pPr>
        <w:pStyle w:val="Heading2"/>
        <w:rPr>
          <w:lang w:val="fr-CA"/>
        </w:rPr>
      </w:pPr>
      <w:bookmarkStart w:id="7" w:name="_Toc522696915"/>
      <w:r w:rsidRPr="000B5123">
        <w:rPr>
          <w:lang w:val="fr-CA"/>
        </w:rPr>
        <w:lastRenderedPageBreak/>
        <w:t>Méthodes de gestion organisationnelle</w:t>
      </w:r>
      <w:bookmarkEnd w:id="7"/>
    </w:p>
    <w:tbl>
      <w:tblPr>
        <w:tblStyle w:val="TableGrid"/>
        <w:tblW w:w="5000" w:type="pct"/>
        <w:tblLayout w:type="fixed"/>
        <w:tblCellMar>
          <w:left w:w="115" w:type="dxa"/>
          <w:right w:w="115" w:type="dxa"/>
        </w:tblCellMar>
        <w:tblLook w:val="04A0" w:firstRow="1" w:lastRow="0" w:firstColumn="1" w:lastColumn="0" w:noHBand="0" w:noVBand="1"/>
      </w:tblPr>
      <w:tblGrid>
        <w:gridCol w:w="2420"/>
        <w:gridCol w:w="6930"/>
      </w:tblGrid>
      <w:tr w:rsidR="00045EFD" w:rsidRPr="003C677A" w14:paraId="624F8D1A" w14:textId="77777777" w:rsidTr="0095351D">
        <w:tc>
          <w:tcPr>
            <w:tcW w:w="9350" w:type="dxa"/>
            <w:gridSpan w:val="2"/>
            <w:shd w:val="clear" w:color="auto" w:fill="B8CCE4" w:themeFill="accent1" w:themeFillTint="66"/>
          </w:tcPr>
          <w:p w14:paraId="61179F85" w14:textId="75768133" w:rsidR="00045EFD" w:rsidRPr="00EC12A9" w:rsidRDefault="00136076" w:rsidP="00EC12A9">
            <w:pPr>
              <w:pStyle w:val="Heading3"/>
              <w:outlineLvl w:val="2"/>
              <w:rPr>
                <w:lang w:val="fr-FR"/>
              </w:rPr>
            </w:pPr>
            <w:bookmarkStart w:id="8" w:name="_Toc522696916"/>
            <w:r>
              <w:rPr>
                <w:lang w:val="fr-CA"/>
              </w:rPr>
              <w:t>[</w:t>
            </w:r>
            <w:r w:rsidR="00045EFD" w:rsidRPr="00EC12A9">
              <w:rPr>
                <w:b w:val="0"/>
                <w:bCs w:val="0"/>
                <w:color w:val="0000FF"/>
                <w:lang w:val="fr-CA"/>
              </w:rPr>
              <w:t xml:space="preserve">Titre de niveau 3 </w:t>
            </w:r>
            <w:r w:rsidRPr="00EC12A9">
              <w:rPr>
                <w:b w:val="0"/>
                <w:bCs w:val="0"/>
                <w:color w:val="0000FF"/>
                <w:lang w:val="fr-CA"/>
              </w:rPr>
              <w:t>(</w:t>
            </w:r>
            <w:r w:rsidR="00045EFD" w:rsidRPr="00EC12A9">
              <w:rPr>
                <w:b w:val="0"/>
                <w:bCs w:val="0"/>
                <w:color w:val="0000FF"/>
                <w:lang w:val="fr-CA"/>
              </w:rPr>
              <w:t xml:space="preserve">formulé comme </w:t>
            </w:r>
            <w:r w:rsidR="00E90023" w:rsidRPr="00282877">
              <w:rPr>
                <w:color w:val="0000FF"/>
                <w:lang w:val="fr-CA"/>
              </w:rPr>
              <w:t xml:space="preserve">une </w:t>
            </w:r>
            <w:r w:rsidR="00045EFD" w:rsidRPr="00EC12A9">
              <w:rPr>
                <w:b w:val="0"/>
                <w:bCs w:val="0"/>
                <w:color w:val="0000FF"/>
                <w:lang w:val="fr-CA"/>
              </w:rPr>
              <w:t>constatation</w:t>
            </w:r>
            <w:bookmarkEnd w:id="8"/>
            <w:r w:rsidRPr="00EC12A9">
              <w:rPr>
                <w:b w:val="0"/>
                <w:bCs w:val="0"/>
                <w:color w:val="0000FF"/>
                <w:lang w:val="fr-CA"/>
              </w:rPr>
              <w:t>)</w:t>
            </w:r>
            <w:r>
              <w:rPr>
                <w:lang w:val="fr-CA"/>
              </w:rPr>
              <w:t>]</w:t>
            </w:r>
          </w:p>
        </w:tc>
      </w:tr>
      <w:tr w:rsidR="00045EFD" w:rsidRPr="003C677A" w14:paraId="128BA32C" w14:textId="77777777" w:rsidTr="0095351D">
        <w:tc>
          <w:tcPr>
            <w:tcW w:w="2420" w:type="dxa"/>
          </w:tcPr>
          <w:p w14:paraId="20E50BD8" w14:textId="77777777" w:rsidR="00045EFD" w:rsidRPr="0057040B" w:rsidRDefault="00045EFD" w:rsidP="005B7523">
            <w:pPr>
              <w:pStyle w:val="Label"/>
            </w:pPr>
            <w:r w:rsidRPr="0057040B">
              <w:t>Contexte</w:t>
            </w:r>
          </w:p>
        </w:tc>
        <w:tc>
          <w:tcPr>
            <w:tcW w:w="6930" w:type="dxa"/>
          </w:tcPr>
          <w:p w14:paraId="4E2A58A7" w14:textId="1C655867" w:rsidR="008A47E1" w:rsidRPr="00EC12A9" w:rsidRDefault="00136076" w:rsidP="00136076">
            <w:pPr>
              <w:pStyle w:val="ParaBlueItal"/>
              <w:rPr>
                <w:i w:val="0"/>
              </w:rPr>
            </w:pPr>
            <w:r w:rsidRPr="00EC12A9">
              <w:rPr>
                <w:bCs w:val="0"/>
                <w:i w:val="0"/>
                <w:color w:val="auto"/>
              </w:rPr>
              <w:t>[</w:t>
            </w:r>
            <w:r w:rsidR="00045EFD" w:rsidRPr="00EC12A9">
              <w:rPr>
                <w:i w:val="0"/>
              </w:rPr>
              <w:t>Cette partie du rapport présente l’information contextuelle dont le lecteur a besoin pour comprendre le</w:t>
            </w:r>
            <w:r w:rsidRPr="00EC12A9">
              <w:rPr>
                <w:i w:val="0"/>
              </w:rPr>
              <w:t>s</w:t>
            </w:r>
            <w:r w:rsidR="00045EFD" w:rsidRPr="00EC12A9">
              <w:rPr>
                <w:i w:val="0"/>
              </w:rPr>
              <w:t xml:space="preserve"> </w:t>
            </w:r>
            <w:r w:rsidRPr="00EC12A9">
              <w:rPr>
                <w:i w:val="0"/>
              </w:rPr>
              <w:t xml:space="preserve">méthodes </w:t>
            </w:r>
            <w:r w:rsidR="00045EFD" w:rsidRPr="00EC12A9">
              <w:rPr>
                <w:i w:val="0"/>
              </w:rPr>
              <w:t xml:space="preserve">de </w:t>
            </w:r>
            <w:r w:rsidRPr="00EC12A9">
              <w:rPr>
                <w:i w:val="0"/>
              </w:rPr>
              <w:t xml:space="preserve">gestion de </w:t>
            </w:r>
            <w:r w:rsidR="00045EFD" w:rsidRPr="00EC12A9">
              <w:rPr>
                <w:i w:val="0"/>
              </w:rPr>
              <w:t>la société d’État</w:t>
            </w:r>
            <w:r w:rsidR="008A47E1" w:rsidRPr="00EC12A9">
              <w:rPr>
                <w:i w:val="0"/>
              </w:rPr>
              <w:t>.</w:t>
            </w:r>
          </w:p>
          <w:p w14:paraId="62C3F49A" w14:textId="54BF7A09" w:rsidR="00045EFD" w:rsidRPr="00EC12A9" w:rsidRDefault="00045EFD" w:rsidP="00136076">
            <w:pPr>
              <w:pStyle w:val="ParaBlueItal"/>
              <w:rPr>
                <w:i w:val="0"/>
              </w:rPr>
            </w:pPr>
            <w:r w:rsidRPr="00EC12A9">
              <w:rPr>
                <w:i w:val="0"/>
              </w:rPr>
              <w:t>L’information peut décrire des circonstances particulières ou des enjeux sur lesquels sont fondées les observations présentées sous le titre de niveau </w:t>
            </w:r>
            <w:r w:rsidR="00136076" w:rsidRPr="00EC12A9">
              <w:rPr>
                <w:i w:val="0"/>
              </w:rPr>
              <w:t>3</w:t>
            </w:r>
            <w:r w:rsidRPr="00EC12A9">
              <w:rPr>
                <w:i w:val="0"/>
              </w:rPr>
              <w:t>.</w:t>
            </w:r>
            <w:r w:rsidR="00136076" w:rsidRPr="00EC12A9">
              <w:rPr>
                <w:i w:val="0"/>
                <w:color w:val="auto"/>
              </w:rPr>
              <w:t>]</w:t>
            </w:r>
          </w:p>
        </w:tc>
      </w:tr>
      <w:tr w:rsidR="00045EFD" w:rsidRPr="00D05AA7" w14:paraId="4E9FCB91" w14:textId="77777777" w:rsidTr="0095351D">
        <w:tc>
          <w:tcPr>
            <w:tcW w:w="2420" w:type="dxa"/>
          </w:tcPr>
          <w:p w14:paraId="11FF7FB1" w14:textId="78A18FED" w:rsidR="00045EFD" w:rsidRPr="0057040B" w:rsidRDefault="00045EFD" w:rsidP="00136076">
            <w:pPr>
              <w:pStyle w:val="Label"/>
            </w:pPr>
            <w:r w:rsidRPr="0057040B">
              <w:t>Recommandation</w:t>
            </w:r>
            <w:r w:rsidR="00136076">
              <w:t>[</w:t>
            </w:r>
            <w:r w:rsidRPr="00EC12A9">
              <w:rPr>
                <w:color w:val="0000FF"/>
              </w:rPr>
              <w:t>s</w:t>
            </w:r>
            <w:r w:rsidR="00136076">
              <w:t>]</w:t>
            </w:r>
          </w:p>
        </w:tc>
        <w:tc>
          <w:tcPr>
            <w:tcW w:w="6930" w:type="dxa"/>
          </w:tcPr>
          <w:p w14:paraId="11D25F54" w14:textId="59F25DD8" w:rsidR="00045EFD" w:rsidRPr="0057040B" w:rsidRDefault="00045EFD" w:rsidP="00D05AA7">
            <w:pPr>
              <w:pStyle w:val="Recommendation"/>
              <w:rPr>
                <w:i/>
                <w:lang w:val="fr-CA"/>
              </w:rPr>
            </w:pPr>
            <w:bookmarkStart w:id="9" w:name="_Toc491754453"/>
            <w:bookmarkStart w:id="10" w:name="_Toc513205683"/>
            <w:bookmarkStart w:id="11" w:name="_Toc516743214"/>
            <w:bookmarkStart w:id="12" w:name="_Toc516743223"/>
            <w:bookmarkStart w:id="13" w:name="_Toc516743232"/>
            <w:r w:rsidRPr="00EC12A9">
              <w:rPr>
                <w:b/>
                <w:lang w:val="fr-CA"/>
              </w:rPr>
              <w:t>Recommandation</w:t>
            </w:r>
            <w:r w:rsidRPr="008A23FC">
              <w:rPr>
                <w:lang w:val="fr-CA"/>
              </w:rPr>
              <w:t xml:space="preserve"> </w:t>
            </w:r>
            <w:bookmarkEnd w:id="9"/>
            <w:bookmarkEnd w:id="10"/>
            <w:bookmarkEnd w:id="11"/>
            <w:bookmarkEnd w:id="12"/>
            <w:bookmarkEnd w:id="13"/>
            <w:r w:rsidRPr="008A23FC">
              <w:rPr>
                <w:lang w:val="fr-CA"/>
              </w:rPr>
              <w:t xml:space="preserve">— </w:t>
            </w:r>
            <w:r w:rsidR="00136076" w:rsidRPr="008A23FC">
              <w:rPr>
                <w:lang w:val="fr-CA"/>
              </w:rPr>
              <w:t>La Société</w:t>
            </w:r>
            <w:r w:rsidRPr="008A23FC">
              <w:rPr>
                <w:lang w:val="fr-CA"/>
              </w:rPr>
              <w:t xml:space="preserve"> devrait </w:t>
            </w:r>
            <w:r w:rsidR="008A47E1" w:rsidRPr="00EC12A9">
              <w:rPr>
                <w:lang w:val="fr-CA"/>
              </w:rPr>
              <w:t>. . .</w:t>
            </w:r>
          </w:p>
        </w:tc>
      </w:tr>
    </w:tbl>
    <w:p w14:paraId="63516067" w14:textId="77777777" w:rsidR="003758EE" w:rsidRPr="000B5123" w:rsidRDefault="003758EE" w:rsidP="003758EE">
      <w:pPr>
        <w:rPr>
          <w:lang w:val="fr-CA"/>
        </w:rPr>
      </w:pPr>
    </w:p>
    <w:bookmarkEnd w:id="0"/>
    <w:p w14:paraId="43EC2A62" w14:textId="04FB6BA8" w:rsidR="003758EE" w:rsidRPr="000B5123" w:rsidRDefault="003758EE" w:rsidP="003758EE">
      <w:pPr>
        <w:pStyle w:val="ExhibitTitle"/>
        <w:rPr>
          <w:lang w:val="fr-CA"/>
        </w:rPr>
      </w:pPr>
      <w:r w:rsidRPr="000B5123">
        <w:rPr>
          <w:lang w:val="fr-CA"/>
        </w:rPr>
        <w:t xml:space="preserve">Pièce 1 Gouvernance </w:t>
      </w:r>
      <w:r w:rsidR="003D63C5">
        <w:rPr>
          <w:lang w:val="fr-CA"/>
        </w:rPr>
        <w:t>de la Société</w:t>
      </w:r>
    </w:p>
    <w:tbl>
      <w:tblPr>
        <w:tblStyle w:val="TableGrid"/>
        <w:tblW w:w="5000" w:type="pct"/>
        <w:tblLayout w:type="fixed"/>
        <w:tblCellMar>
          <w:left w:w="115" w:type="dxa"/>
          <w:right w:w="115" w:type="dxa"/>
        </w:tblCellMar>
        <w:tblLook w:val="04A0" w:firstRow="1" w:lastRow="0" w:firstColumn="1" w:lastColumn="0" w:noHBand="0" w:noVBand="1"/>
      </w:tblPr>
      <w:tblGrid>
        <w:gridCol w:w="2236"/>
        <w:gridCol w:w="7114"/>
      </w:tblGrid>
      <w:tr w:rsidR="003758EE" w:rsidRPr="003D63C5" w14:paraId="74E44CEE" w14:textId="77777777" w:rsidTr="00C132A3">
        <w:trPr>
          <w:tblHeader/>
        </w:trPr>
        <w:tc>
          <w:tcPr>
            <w:tcW w:w="2236" w:type="dxa"/>
            <w:shd w:val="clear" w:color="auto" w:fill="D9D9D9" w:themeFill="background1" w:themeFillShade="D9"/>
            <w:vAlign w:val="bottom"/>
          </w:tcPr>
          <w:p w14:paraId="5622B8B5" w14:textId="77777777" w:rsidR="003758EE" w:rsidRPr="000B5123" w:rsidRDefault="003758EE" w:rsidP="0036482A">
            <w:pPr>
              <w:pStyle w:val="TableHeading"/>
              <w:rPr>
                <w:lang w:val="fr-CA"/>
              </w:rPr>
            </w:pPr>
            <w:r w:rsidRPr="000B5123">
              <w:rPr>
                <w:lang w:val="fr-CA"/>
              </w:rPr>
              <w:t>Moyens et méthodes</w:t>
            </w:r>
          </w:p>
        </w:tc>
        <w:tc>
          <w:tcPr>
            <w:tcW w:w="7114" w:type="dxa"/>
            <w:shd w:val="clear" w:color="auto" w:fill="D9D9D9" w:themeFill="background1" w:themeFillShade="D9"/>
            <w:vAlign w:val="bottom"/>
          </w:tcPr>
          <w:p w14:paraId="0D14E00F" w14:textId="72D3980B" w:rsidR="003758EE" w:rsidRPr="000B5123" w:rsidRDefault="00F71C34" w:rsidP="00F71C34">
            <w:pPr>
              <w:pStyle w:val="TableHeading"/>
              <w:rPr>
                <w:lang w:val="fr-CA"/>
              </w:rPr>
            </w:pPr>
            <w:r>
              <w:rPr>
                <w:lang w:val="fr-CA"/>
              </w:rPr>
              <w:t>P</w:t>
            </w:r>
            <w:r w:rsidRPr="000B5123">
              <w:rPr>
                <w:lang w:val="fr-CA"/>
              </w:rPr>
              <w:t xml:space="preserve">rincipales </w:t>
            </w:r>
            <w:r>
              <w:rPr>
                <w:lang w:val="fr-CA"/>
              </w:rPr>
              <w:t>c</w:t>
            </w:r>
            <w:r w:rsidRPr="000B5123">
              <w:rPr>
                <w:lang w:val="fr-CA"/>
              </w:rPr>
              <w:t xml:space="preserve">onstatations </w:t>
            </w:r>
          </w:p>
        </w:tc>
      </w:tr>
      <w:tr w:rsidR="003758EE" w:rsidRPr="00C81DE7" w14:paraId="438C6D1B" w14:textId="77777777" w:rsidTr="00C132A3">
        <w:tc>
          <w:tcPr>
            <w:tcW w:w="2236" w:type="dxa"/>
          </w:tcPr>
          <w:p w14:paraId="75682A1D" w14:textId="609BB553" w:rsidR="00DF40BA" w:rsidRPr="00EC12A9" w:rsidRDefault="00AD554C" w:rsidP="00DF40BA">
            <w:pPr>
              <w:pStyle w:val="TableText"/>
              <w:rPr>
                <w:color w:val="0000FF"/>
                <w:lang w:val="fr-CA"/>
              </w:rPr>
            </w:pPr>
            <w:r w:rsidRPr="00EC12A9">
              <w:rPr>
                <w:color w:val="auto"/>
                <w:lang w:val="fr-FR"/>
              </w:rPr>
              <w:t>[</w:t>
            </w:r>
            <w:r w:rsidRPr="00EC12A9">
              <w:rPr>
                <w:color w:val="0000FF"/>
                <w:lang w:val="fr-FR"/>
              </w:rPr>
              <w:t>Inscrire les moyens et méthodes qui sont présentés dans le plan d’examen spécial</w:t>
            </w:r>
            <w:r w:rsidR="00136076" w:rsidRPr="00EC12A9">
              <w:rPr>
                <w:color w:val="0000FF"/>
                <w:lang w:val="fr-FR"/>
              </w:rPr>
              <w:t>.</w:t>
            </w:r>
            <w:r w:rsidRPr="00EC12A9">
              <w:rPr>
                <w:color w:val="0000FF"/>
                <w:lang w:val="fr-FR"/>
              </w:rPr>
              <w:t xml:space="preserve"> </w:t>
            </w:r>
            <w:r w:rsidR="00136076" w:rsidRPr="00EC12A9">
              <w:rPr>
                <w:color w:val="0000FF"/>
                <w:lang w:val="fr-FR"/>
              </w:rPr>
              <w:t xml:space="preserve">Ne pas modifier </w:t>
            </w:r>
            <w:r w:rsidRPr="00EC12A9">
              <w:rPr>
                <w:color w:val="0000FF"/>
                <w:lang w:val="fr-FR"/>
              </w:rPr>
              <w:t>le libellé des moyens et méthodes</w:t>
            </w:r>
            <w:r w:rsidR="007C4C6C" w:rsidRPr="00EC12A9">
              <w:rPr>
                <w:color w:val="0000FF"/>
                <w:lang w:val="fr-FR"/>
              </w:rPr>
              <w:t>, à l’exception des verbes qui doivent être conjugués au passé</w:t>
            </w:r>
            <w:r w:rsidRPr="00EC12A9">
              <w:rPr>
                <w:color w:val="0000FF"/>
                <w:lang w:val="fr-FR"/>
              </w:rPr>
              <w:t>.</w:t>
            </w:r>
            <w:r w:rsidRPr="00EC12A9">
              <w:rPr>
                <w:color w:val="auto"/>
                <w:lang w:val="fr-FR"/>
              </w:rPr>
              <w:t>]</w:t>
            </w:r>
          </w:p>
          <w:p w14:paraId="38248ADA" w14:textId="77777777" w:rsidR="003758EE" w:rsidRPr="00EC12A9" w:rsidRDefault="003758EE" w:rsidP="003758EE">
            <w:pPr>
              <w:pStyle w:val="TableText"/>
              <w:rPr>
                <w:color w:val="0000FF"/>
                <w:lang w:val="fr-CA"/>
              </w:rPr>
            </w:pPr>
            <w:r w:rsidRPr="00EC12A9">
              <w:rPr>
                <w:color w:val="auto"/>
                <w:lang w:val="fr-CA"/>
              </w:rPr>
              <w:t>[</w:t>
            </w:r>
            <w:r w:rsidR="00B2236E" w:rsidRPr="00EC12A9">
              <w:rPr>
                <w:color w:val="0000FF"/>
                <w:lang w:val="fr-CA"/>
              </w:rPr>
              <w:t>L</w:t>
            </w:r>
            <w:r w:rsidRPr="00EC12A9">
              <w:rPr>
                <w:color w:val="0000FF"/>
                <w:lang w:val="fr-CA"/>
              </w:rPr>
              <w:t>’équipe d’audit insère le code de couleur approprié</w:t>
            </w:r>
            <w:r w:rsidR="00B2236E" w:rsidRPr="00EC12A9">
              <w:rPr>
                <w:color w:val="0000FF"/>
                <w:lang w:val="fr-CA"/>
              </w:rPr>
              <w:t>.</w:t>
            </w:r>
            <w:r w:rsidRPr="00EC12A9">
              <w:rPr>
                <w:color w:val="auto"/>
                <w:lang w:val="fr-CA"/>
              </w:rPr>
              <w:t>]</w:t>
            </w:r>
          </w:p>
          <w:p w14:paraId="6CEFB1D2" w14:textId="50881508" w:rsidR="00034182" w:rsidRPr="000B5123" w:rsidRDefault="00034182" w:rsidP="00C81DE7">
            <w:pPr>
              <w:pStyle w:val="TableText"/>
              <w:rPr>
                <w:i/>
                <w:color w:val="0000FF"/>
                <w:lang w:val="fr-CA"/>
              </w:rPr>
            </w:pPr>
            <w:r w:rsidRPr="00EC12A9">
              <w:rPr>
                <w:rFonts w:cs="Arial"/>
                <w:color w:val="auto"/>
                <w:lang w:val="fr-CA"/>
              </w:rPr>
              <w:lastRenderedPageBreak/>
              <w:t>[</w:t>
            </w:r>
            <w:r w:rsidR="00B2236E" w:rsidRPr="00EC12A9">
              <w:rPr>
                <w:color w:val="0000FF"/>
                <w:lang w:val="fr-CA"/>
              </w:rPr>
              <w:t>L</w:t>
            </w:r>
            <w:r w:rsidRPr="00EC12A9">
              <w:rPr>
                <w:color w:val="0000FF"/>
                <w:lang w:val="fr-CA"/>
              </w:rPr>
              <w:t xml:space="preserve">’équipe d’audit peut </w:t>
            </w:r>
            <w:r w:rsidR="00C81DE7">
              <w:rPr>
                <w:color w:val="0000FF"/>
                <w:lang w:val="fr-CA"/>
              </w:rPr>
              <w:t xml:space="preserve">aussi </w:t>
            </w:r>
            <w:r w:rsidRPr="00EC12A9">
              <w:rPr>
                <w:color w:val="0000FF"/>
                <w:lang w:val="fr-CA"/>
              </w:rPr>
              <w:t>ajouter les critères dans cette colonne, mais ce n’est pas requis pour la rencontre avec le VG</w:t>
            </w:r>
            <w:r w:rsidR="00B2236E" w:rsidRPr="00EC12A9">
              <w:rPr>
                <w:color w:val="0000FF"/>
                <w:lang w:val="fr-CA"/>
              </w:rPr>
              <w:t>.</w:t>
            </w:r>
            <w:r w:rsidRPr="00EC12A9">
              <w:rPr>
                <w:rFonts w:cs="Arial"/>
                <w:color w:val="auto"/>
                <w:lang w:val="fr-CA"/>
              </w:rPr>
              <w:t>]</w:t>
            </w:r>
          </w:p>
        </w:tc>
        <w:tc>
          <w:tcPr>
            <w:tcW w:w="7114" w:type="dxa"/>
          </w:tcPr>
          <w:p w14:paraId="4285C352" w14:textId="1CDD0FC0" w:rsidR="003758EE" w:rsidRPr="000B5123" w:rsidRDefault="008F4DE3" w:rsidP="00651B7C">
            <w:pPr>
              <w:pStyle w:val="TableTextBold"/>
              <w:spacing w:after="240"/>
              <w:rPr>
                <w:b w:val="0"/>
                <w:i/>
                <w:color w:val="0000FF"/>
                <w:lang w:val="fr-CA"/>
              </w:rPr>
            </w:pPr>
            <w:r w:rsidRPr="00EC12A9">
              <w:rPr>
                <w:b w:val="0"/>
                <w:color w:val="auto"/>
                <w:lang w:val="fr-CA"/>
              </w:rPr>
              <w:lastRenderedPageBreak/>
              <w:t>[</w:t>
            </w:r>
            <w:r w:rsidR="004F55D7" w:rsidRPr="00EC12A9">
              <w:rPr>
                <w:b w:val="0"/>
                <w:color w:val="0000FF"/>
                <w:lang w:val="fr-CA"/>
              </w:rPr>
              <w:t>Facultatif</w:t>
            </w:r>
            <w:r w:rsidRPr="00EC12A9">
              <w:rPr>
                <w:b w:val="0"/>
                <w:color w:val="0000FF"/>
                <w:lang w:val="fr-CA"/>
              </w:rPr>
              <w:t> </w:t>
            </w:r>
            <w:r w:rsidR="003758EE" w:rsidRPr="00EC12A9">
              <w:rPr>
                <w:b w:val="0"/>
                <w:color w:val="0000FF"/>
                <w:lang w:val="fr-CA"/>
              </w:rPr>
              <w:t>: ajouter de</w:t>
            </w:r>
            <w:r w:rsidR="003758EE" w:rsidRPr="00EC12A9">
              <w:rPr>
                <w:color w:val="0000FF"/>
                <w:lang w:val="fr-CA"/>
              </w:rPr>
              <w:t xml:space="preserve"> </w:t>
            </w:r>
            <w:r w:rsidR="00C81DE7">
              <w:rPr>
                <w:color w:val="0000FF"/>
                <w:lang w:val="fr-CA"/>
              </w:rPr>
              <w:t xml:space="preserve">brèves </w:t>
            </w:r>
            <w:r w:rsidR="00C81DE7">
              <w:rPr>
                <w:b w:val="0"/>
                <w:color w:val="0000FF"/>
                <w:lang w:val="fr-CA"/>
              </w:rPr>
              <w:t xml:space="preserve">informations </w:t>
            </w:r>
            <w:r w:rsidR="003758EE" w:rsidRPr="00EC12A9">
              <w:rPr>
                <w:b w:val="0"/>
                <w:color w:val="0000FF"/>
                <w:lang w:val="fr-CA"/>
              </w:rPr>
              <w:t>context</w:t>
            </w:r>
            <w:r w:rsidR="00C81DE7">
              <w:rPr>
                <w:b w:val="0"/>
                <w:color w:val="0000FF"/>
                <w:lang w:val="fr-CA"/>
              </w:rPr>
              <w:t>uelles</w:t>
            </w:r>
            <w:r w:rsidR="003758EE" w:rsidRPr="00EC12A9">
              <w:rPr>
                <w:b w:val="0"/>
                <w:color w:val="0000FF"/>
                <w:lang w:val="fr-CA"/>
              </w:rPr>
              <w:t xml:space="preserve"> si cela est nécessaire pour la compréhension des </w:t>
            </w:r>
            <w:r w:rsidR="00957DD0" w:rsidRPr="00EC12A9">
              <w:rPr>
                <w:b w:val="0"/>
                <w:color w:val="0000FF"/>
                <w:lang w:val="fr-CA"/>
              </w:rPr>
              <w:t xml:space="preserve">principales </w:t>
            </w:r>
            <w:r w:rsidR="003758EE" w:rsidRPr="00EC12A9">
              <w:rPr>
                <w:b w:val="0"/>
                <w:color w:val="0000FF"/>
                <w:lang w:val="fr-CA"/>
              </w:rPr>
              <w:t>constatations</w:t>
            </w:r>
            <w:r w:rsidR="00B2236E" w:rsidRPr="00EC12A9">
              <w:rPr>
                <w:b w:val="0"/>
                <w:color w:val="0000FF"/>
                <w:lang w:val="fr-CA"/>
              </w:rPr>
              <w:t>.</w:t>
            </w:r>
            <w:r w:rsidR="00136076" w:rsidRPr="00EC12A9">
              <w:rPr>
                <w:b w:val="0"/>
                <w:color w:val="0000FF"/>
                <w:lang w:val="fr-CA"/>
              </w:rPr>
              <w:t xml:space="preserve"> Présente</w:t>
            </w:r>
            <w:r w:rsidR="000E0E07">
              <w:rPr>
                <w:b w:val="0"/>
                <w:color w:val="0000FF"/>
                <w:lang w:val="fr-CA"/>
              </w:rPr>
              <w:t>r</w:t>
            </w:r>
            <w:r w:rsidR="00136076" w:rsidRPr="00EC12A9">
              <w:rPr>
                <w:b w:val="0"/>
                <w:color w:val="0000FF"/>
                <w:lang w:val="fr-CA"/>
              </w:rPr>
              <w:t xml:space="preserve"> </w:t>
            </w:r>
            <w:r w:rsidR="00957DD0" w:rsidRPr="00EC12A9">
              <w:rPr>
                <w:b w:val="0"/>
                <w:color w:val="0000FF"/>
                <w:lang w:val="fr-CA"/>
              </w:rPr>
              <w:t>ces</w:t>
            </w:r>
            <w:r w:rsidR="00B32561" w:rsidRPr="00EC12A9">
              <w:rPr>
                <w:b w:val="0"/>
                <w:color w:val="0000FF"/>
                <w:lang w:val="fr-CA"/>
              </w:rPr>
              <w:t xml:space="preserve"> </w:t>
            </w:r>
            <w:r w:rsidR="00136076" w:rsidRPr="00EC12A9">
              <w:rPr>
                <w:b w:val="0"/>
                <w:color w:val="0000FF"/>
                <w:lang w:val="fr-CA"/>
              </w:rPr>
              <w:t xml:space="preserve">constatations au </w:t>
            </w:r>
            <w:r w:rsidR="00565AE8" w:rsidRPr="00EC12A9">
              <w:rPr>
                <w:b w:val="0"/>
                <w:color w:val="0000FF"/>
                <w:lang w:val="fr-CA"/>
              </w:rPr>
              <w:t>passé</w:t>
            </w:r>
            <w:r w:rsidR="00C81DE7">
              <w:rPr>
                <w:b w:val="0"/>
                <w:color w:val="0000FF"/>
                <w:lang w:val="fr-CA"/>
              </w:rPr>
              <w:t>.</w:t>
            </w:r>
            <w:r w:rsidR="00651B7C" w:rsidRPr="00EC12A9">
              <w:rPr>
                <w:b w:val="0"/>
                <w:color w:val="auto"/>
                <w:lang w:val="fr-CA"/>
              </w:rPr>
              <w:t>]</w:t>
            </w:r>
          </w:p>
          <w:p w14:paraId="20A2E859" w14:textId="77777777" w:rsidR="003758EE" w:rsidRPr="000B5123" w:rsidRDefault="003758EE" w:rsidP="0036482A">
            <w:pPr>
              <w:pStyle w:val="TableTextBold"/>
              <w:keepNext/>
              <w:keepLines/>
              <w:rPr>
                <w:lang w:val="fr-CA"/>
              </w:rPr>
            </w:pPr>
            <w:r w:rsidRPr="000B5123">
              <w:rPr>
                <w:lang w:val="fr-CA"/>
              </w:rPr>
              <w:t>Forces</w:t>
            </w:r>
          </w:p>
          <w:p w14:paraId="24B863B8" w14:textId="77777777" w:rsidR="007C0406" w:rsidRPr="000B5123" w:rsidRDefault="007C0406" w:rsidP="007C0406">
            <w:pPr>
              <w:pStyle w:val="TableText"/>
              <w:rPr>
                <w:lang w:val="fr-CA"/>
              </w:rPr>
            </w:pPr>
          </w:p>
          <w:p w14:paraId="50D644F6" w14:textId="31CE4714" w:rsidR="003758EE" w:rsidRPr="000B5123" w:rsidRDefault="00565AE8" w:rsidP="0036482A">
            <w:pPr>
              <w:pStyle w:val="TableTextBold"/>
              <w:keepNext/>
              <w:keepLines/>
              <w:rPr>
                <w:lang w:val="fr-CA"/>
              </w:rPr>
            </w:pPr>
            <w:r w:rsidRPr="00EC12A9">
              <w:rPr>
                <w:color w:val="auto"/>
                <w:lang w:val="fr-CA"/>
              </w:rPr>
              <w:t>[</w:t>
            </w:r>
            <w:r w:rsidRPr="00EC12A9">
              <w:rPr>
                <w:color w:val="0000FF"/>
                <w:lang w:val="fr-CA"/>
              </w:rPr>
              <w:t>Faiblesse / Défaut grave</w:t>
            </w:r>
            <w:r w:rsidRPr="00EC12A9">
              <w:rPr>
                <w:color w:val="auto"/>
                <w:lang w:val="fr-CA"/>
              </w:rPr>
              <w:t>]</w:t>
            </w:r>
          </w:p>
          <w:p w14:paraId="47207745" w14:textId="77777777" w:rsidR="003758EE" w:rsidRPr="000B5123" w:rsidRDefault="003758EE" w:rsidP="0036482A">
            <w:pPr>
              <w:pStyle w:val="TableText"/>
              <w:rPr>
                <w:lang w:val="fr-CA" w:eastAsia="en-CA"/>
              </w:rPr>
            </w:pPr>
          </w:p>
        </w:tc>
      </w:tr>
      <w:tr w:rsidR="003758EE" w:rsidRPr="000B5123" w14:paraId="6E9CCE77" w14:textId="77777777" w:rsidTr="00C132A3">
        <w:tc>
          <w:tcPr>
            <w:tcW w:w="2236" w:type="dxa"/>
          </w:tcPr>
          <w:p w14:paraId="7D4272E1" w14:textId="77777777" w:rsidR="003758EE" w:rsidRPr="00045EFD" w:rsidRDefault="006B0D06" w:rsidP="00045EFD">
            <w:pPr>
              <w:pStyle w:val="TableText"/>
              <w:rPr>
                <w:lang w:val="fr-CA"/>
              </w:rPr>
            </w:pPr>
            <w:r w:rsidRPr="00045EFD">
              <w:rPr>
                <w:color w:val="auto"/>
                <w:lang w:val="fr-CA"/>
              </w:rPr>
              <w:t>[</w:t>
            </w:r>
            <w:r w:rsidR="00045EFD" w:rsidRPr="00EC12A9">
              <w:rPr>
                <w:color w:val="0000FF"/>
                <w:lang w:val="fr-CA"/>
              </w:rPr>
              <w:t>Ajouter le moyen et la méthode</w:t>
            </w:r>
            <w:r w:rsidR="00045EFD" w:rsidRPr="00045EFD">
              <w:rPr>
                <w:color w:val="auto"/>
                <w:lang w:val="fr-CA"/>
              </w:rPr>
              <w:t>]</w:t>
            </w:r>
          </w:p>
        </w:tc>
        <w:tc>
          <w:tcPr>
            <w:tcW w:w="7114" w:type="dxa"/>
          </w:tcPr>
          <w:p w14:paraId="793E2C47" w14:textId="77777777" w:rsidR="003758EE" w:rsidRPr="000B5123" w:rsidRDefault="003758EE" w:rsidP="00045EFD">
            <w:pPr>
              <w:pStyle w:val="TableTextBold"/>
              <w:rPr>
                <w:lang w:val="fr-CA"/>
              </w:rPr>
            </w:pPr>
            <w:r w:rsidRPr="000B5123">
              <w:rPr>
                <w:lang w:val="fr-CA"/>
              </w:rPr>
              <w:t>Forces</w:t>
            </w:r>
          </w:p>
          <w:p w14:paraId="61359A73" w14:textId="77777777" w:rsidR="003758EE" w:rsidRPr="000B5123" w:rsidRDefault="003758EE" w:rsidP="00045EFD">
            <w:pPr>
              <w:pStyle w:val="TableText"/>
              <w:rPr>
                <w:lang w:val="fr-CA"/>
              </w:rPr>
            </w:pPr>
          </w:p>
          <w:p w14:paraId="607314F4" w14:textId="248F7DD7" w:rsidR="003758EE" w:rsidRPr="000B5123" w:rsidRDefault="00565AE8" w:rsidP="00045EFD">
            <w:pPr>
              <w:pStyle w:val="TableTextBold"/>
              <w:rPr>
                <w:lang w:val="fr-CA"/>
              </w:rPr>
            </w:pPr>
            <w:r w:rsidRPr="00A76DE6">
              <w:rPr>
                <w:color w:val="auto"/>
                <w:lang w:val="fr-CA"/>
              </w:rPr>
              <w:t>[</w:t>
            </w:r>
            <w:r w:rsidRPr="00A76DE6">
              <w:rPr>
                <w:color w:val="0000FF"/>
                <w:lang w:val="fr-CA"/>
              </w:rPr>
              <w:t>Faiblesse / Défaut grave</w:t>
            </w:r>
            <w:r w:rsidRPr="00A76DE6">
              <w:rPr>
                <w:color w:val="auto"/>
                <w:lang w:val="fr-CA"/>
              </w:rPr>
              <w:t>]</w:t>
            </w:r>
          </w:p>
          <w:p w14:paraId="39F7B30D" w14:textId="77777777" w:rsidR="003758EE" w:rsidRPr="000B5123" w:rsidRDefault="003758EE" w:rsidP="00045EFD">
            <w:pPr>
              <w:pStyle w:val="TableText"/>
              <w:rPr>
                <w:noProof/>
                <w:lang w:val="fr-CA"/>
              </w:rPr>
            </w:pPr>
          </w:p>
        </w:tc>
      </w:tr>
      <w:tr w:rsidR="003758EE" w:rsidRPr="000B5123" w14:paraId="6A97558A" w14:textId="77777777" w:rsidTr="00C132A3">
        <w:tc>
          <w:tcPr>
            <w:tcW w:w="2236" w:type="dxa"/>
          </w:tcPr>
          <w:p w14:paraId="10A995C8" w14:textId="77777777" w:rsidR="003758EE" w:rsidRPr="00045EFD" w:rsidRDefault="006B0D06" w:rsidP="0036482A">
            <w:pPr>
              <w:pStyle w:val="TableText"/>
              <w:rPr>
                <w:lang w:val="fr-CA"/>
              </w:rPr>
            </w:pPr>
            <w:r w:rsidRPr="00045EFD">
              <w:rPr>
                <w:color w:val="auto"/>
                <w:lang w:val="fr-CA"/>
              </w:rPr>
              <w:t>[</w:t>
            </w:r>
            <w:r w:rsidRPr="00EC12A9">
              <w:rPr>
                <w:color w:val="0000FF"/>
                <w:lang w:val="fr-CA"/>
              </w:rPr>
              <w:t>Ajouter le moyen et la méthode</w:t>
            </w:r>
            <w:r w:rsidRPr="00045EFD">
              <w:rPr>
                <w:color w:val="auto"/>
                <w:lang w:val="fr-CA"/>
              </w:rPr>
              <w:t>]</w:t>
            </w:r>
          </w:p>
        </w:tc>
        <w:tc>
          <w:tcPr>
            <w:tcW w:w="7114" w:type="dxa"/>
          </w:tcPr>
          <w:p w14:paraId="54E3D885" w14:textId="77777777" w:rsidR="003758EE" w:rsidRPr="000B5123" w:rsidRDefault="003758EE" w:rsidP="0036482A">
            <w:pPr>
              <w:pStyle w:val="TableTextBold"/>
              <w:keepNext/>
              <w:keepLines/>
              <w:rPr>
                <w:lang w:val="fr-CA"/>
              </w:rPr>
            </w:pPr>
            <w:r w:rsidRPr="000B5123">
              <w:rPr>
                <w:lang w:val="fr-CA"/>
              </w:rPr>
              <w:t>Forces</w:t>
            </w:r>
          </w:p>
          <w:p w14:paraId="43F64F5E" w14:textId="77777777" w:rsidR="003758EE" w:rsidRPr="000B5123" w:rsidRDefault="003758EE" w:rsidP="0036482A">
            <w:pPr>
              <w:pStyle w:val="TableText"/>
              <w:keepNext/>
              <w:keepLines/>
              <w:rPr>
                <w:lang w:val="fr-CA"/>
              </w:rPr>
            </w:pPr>
          </w:p>
          <w:p w14:paraId="5B4F95F3" w14:textId="11141295" w:rsidR="003758EE" w:rsidRPr="000B5123" w:rsidRDefault="00565AE8" w:rsidP="0036482A">
            <w:pPr>
              <w:pStyle w:val="TableTextBold"/>
              <w:keepNext/>
              <w:keepLines/>
              <w:rPr>
                <w:lang w:val="fr-CA"/>
              </w:rPr>
            </w:pPr>
            <w:r w:rsidRPr="00A76DE6">
              <w:rPr>
                <w:color w:val="auto"/>
                <w:lang w:val="fr-CA"/>
              </w:rPr>
              <w:t>[</w:t>
            </w:r>
            <w:r w:rsidRPr="00A76DE6">
              <w:rPr>
                <w:color w:val="0000FF"/>
                <w:lang w:val="fr-CA"/>
              </w:rPr>
              <w:t>Faiblesse / Défaut grave</w:t>
            </w:r>
            <w:r w:rsidRPr="00A76DE6">
              <w:rPr>
                <w:color w:val="auto"/>
                <w:lang w:val="fr-CA"/>
              </w:rPr>
              <w:t>]</w:t>
            </w:r>
          </w:p>
          <w:p w14:paraId="17386C16" w14:textId="77777777" w:rsidR="003758EE" w:rsidRPr="000B5123" w:rsidRDefault="003758EE" w:rsidP="0036482A">
            <w:pPr>
              <w:pStyle w:val="TableText"/>
              <w:rPr>
                <w:lang w:val="fr-CA"/>
              </w:rPr>
            </w:pPr>
          </w:p>
        </w:tc>
      </w:tr>
      <w:tr w:rsidR="003758EE" w:rsidRPr="000B5123" w14:paraId="4A768CDD" w14:textId="77777777" w:rsidTr="00C132A3">
        <w:tc>
          <w:tcPr>
            <w:tcW w:w="2236" w:type="dxa"/>
          </w:tcPr>
          <w:p w14:paraId="4AB98F43" w14:textId="77777777" w:rsidR="003758EE" w:rsidRPr="00045EFD" w:rsidRDefault="006B0D06" w:rsidP="0036482A">
            <w:pPr>
              <w:pStyle w:val="TableText"/>
              <w:rPr>
                <w:lang w:val="fr-CA"/>
              </w:rPr>
            </w:pPr>
            <w:r w:rsidRPr="00045EFD">
              <w:rPr>
                <w:color w:val="auto"/>
                <w:lang w:val="fr-CA"/>
              </w:rPr>
              <w:t>[</w:t>
            </w:r>
            <w:r w:rsidRPr="00EC12A9">
              <w:rPr>
                <w:color w:val="0000FF"/>
                <w:lang w:val="fr-CA"/>
              </w:rPr>
              <w:t>Ajouter le moyen et la méthode</w:t>
            </w:r>
            <w:r w:rsidRPr="00045EFD">
              <w:rPr>
                <w:color w:val="auto"/>
                <w:lang w:val="fr-CA"/>
              </w:rPr>
              <w:t>]</w:t>
            </w:r>
          </w:p>
        </w:tc>
        <w:tc>
          <w:tcPr>
            <w:tcW w:w="7114" w:type="dxa"/>
          </w:tcPr>
          <w:p w14:paraId="4BB9C80B" w14:textId="77777777" w:rsidR="003758EE" w:rsidRPr="000B5123" w:rsidRDefault="003758EE" w:rsidP="0036482A">
            <w:pPr>
              <w:pStyle w:val="TableTextBold"/>
              <w:keepNext/>
              <w:keepLines/>
              <w:rPr>
                <w:lang w:val="fr-CA"/>
              </w:rPr>
            </w:pPr>
            <w:r w:rsidRPr="000B5123">
              <w:rPr>
                <w:lang w:val="fr-CA"/>
              </w:rPr>
              <w:t>Forces</w:t>
            </w:r>
          </w:p>
          <w:p w14:paraId="313C2B82" w14:textId="77777777" w:rsidR="003758EE" w:rsidRPr="000B5123" w:rsidRDefault="003758EE" w:rsidP="0036482A">
            <w:pPr>
              <w:pStyle w:val="TableText"/>
              <w:keepNext/>
              <w:keepLines/>
              <w:rPr>
                <w:lang w:val="fr-CA"/>
              </w:rPr>
            </w:pPr>
          </w:p>
          <w:p w14:paraId="6C5DE813" w14:textId="52A31117" w:rsidR="003758EE" w:rsidRPr="000B5123" w:rsidRDefault="00565AE8" w:rsidP="0036482A">
            <w:pPr>
              <w:pStyle w:val="TableTextBold"/>
              <w:keepNext/>
              <w:keepLines/>
              <w:rPr>
                <w:lang w:val="fr-CA"/>
              </w:rPr>
            </w:pPr>
            <w:r w:rsidRPr="00A76DE6">
              <w:rPr>
                <w:color w:val="auto"/>
                <w:lang w:val="fr-CA"/>
              </w:rPr>
              <w:t>[</w:t>
            </w:r>
            <w:r w:rsidRPr="00A76DE6">
              <w:rPr>
                <w:color w:val="0000FF"/>
                <w:lang w:val="fr-CA"/>
              </w:rPr>
              <w:t>Faiblesse / Défaut grave</w:t>
            </w:r>
            <w:r w:rsidRPr="00A76DE6">
              <w:rPr>
                <w:color w:val="auto"/>
                <w:lang w:val="fr-CA"/>
              </w:rPr>
              <w:t>]</w:t>
            </w:r>
          </w:p>
          <w:p w14:paraId="699D168A" w14:textId="77777777" w:rsidR="003758EE" w:rsidRPr="000B5123" w:rsidRDefault="003758EE" w:rsidP="0036482A">
            <w:pPr>
              <w:pStyle w:val="TableText"/>
              <w:rPr>
                <w:lang w:val="fr-CA"/>
              </w:rPr>
            </w:pPr>
          </w:p>
        </w:tc>
      </w:tr>
      <w:tr w:rsidR="003758EE" w:rsidRPr="000B5123" w14:paraId="00127BC7" w14:textId="77777777" w:rsidTr="00C132A3">
        <w:tc>
          <w:tcPr>
            <w:tcW w:w="2236" w:type="dxa"/>
          </w:tcPr>
          <w:p w14:paraId="4106E73B" w14:textId="77777777" w:rsidR="003758EE" w:rsidRPr="00C132A3" w:rsidRDefault="006B0D06" w:rsidP="0036482A">
            <w:pPr>
              <w:pStyle w:val="TableText"/>
              <w:rPr>
                <w:lang w:val="fr-CA"/>
              </w:rPr>
            </w:pPr>
            <w:r w:rsidRPr="00C132A3">
              <w:rPr>
                <w:color w:val="auto"/>
                <w:lang w:val="fr-CA"/>
              </w:rPr>
              <w:t>[</w:t>
            </w:r>
            <w:r w:rsidRPr="00EC12A9">
              <w:rPr>
                <w:color w:val="0000FF"/>
                <w:lang w:val="fr-CA"/>
              </w:rPr>
              <w:t>Ajouter le moyen et la méthode</w:t>
            </w:r>
            <w:r w:rsidRPr="00C132A3">
              <w:rPr>
                <w:color w:val="auto"/>
                <w:lang w:val="fr-CA"/>
              </w:rPr>
              <w:t>]</w:t>
            </w:r>
          </w:p>
        </w:tc>
        <w:tc>
          <w:tcPr>
            <w:tcW w:w="7114" w:type="dxa"/>
          </w:tcPr>
          <w:p w14:paraId="40E1A052" w14:textId="77777777" w:rsidR="003758EE" w:rsidRPr="000B5123" w:rsidRDefault="003758EE" w:rsidP="0036482A">
            <w:pPr>
              <w:pStyle w:val="TableTextBold"/>
              <w:keepNext/>
              <w:keepLines/>
              <w:rPr>
                <w:lang w:val="fr-CA"/>
              </w:rPr>
            </w:pPr>
            <w:r w:rsidRPr="000B5123">
              <w:rPr>
                <w:lang w:val="fr-CA"/>
              </w:rPr>
              <w:t>Forces</w:t>
            </w:r>
          </w:p>
          <w:p w14:paraId="2AD0341F" w14:textId="77777777" w:rsidR="003758EE" w:rsidRPr="000B5123" w:rsidRDefault="003758EE" w:rsidP="0036482A">
            <w:pPr>
              <w:pStyle w:val="TableText"/>
              <w:keepNext/>
              <w:keepLines/>
              <w:rPr>
                <w:lang w:val="fr-CA"/>
              </w:rPr>
            </w:pPr>
          </w:p>
          <w:p w14:paraId="2476E3EB" w14:textId="05FCDCC1" w:rsidR="003758EE" w:rsidRPr="00EC12A9" w:rsidRDefault="00565AE8" w:rsidP="0036482A">
            <w:pPr>
              <w:pStyle w:val="TableText"/>
              <w:rPr>
                <w:b/>
                <w:lang w:val="fr-CA"/>
              </w:rPr>
            </w:pPr>
            <w:r w:rsidRPr="004D5B9C">
              <w:rPr>
                <w:lang w:val="fr-CA"/>
              </w:rPr>
              <w:t>[</w:t>
            </w:r>
            <w:r w:rsidRPr="00EC12A9">
              <w:rPr>
                <w:color w:val="0000FF"/>
                <w:lang w:val="fr-CA"/>
              </w:rPr>
              <w:t>Faiblesse / Défaut grave</w:t>
            </w:r>
            <w:r w:rsidRPr="004D5B9C">
              <w:rPr>
                <w:lang w:val="fr-CA"/>
              </w:rPr>
              <w:t>]</w:t>
            </w:r>
          </w:p>
        </w:tc>
      </w:tr>
      <w:tr w:rsidR="003758EE" w:rsidRPr="003C677A" w14:paraId="48FF9CB4" w14:textId="77777777" w:rsidTr="00C132A3">
        <w:tc>
          <w:tcPr>
            <w:tcW w:w="9350" w:type="dxa"/>
            <w:gridSpan w:val="2"/>
          </w:tcPr>
          <w:p w14:paraId="602326C1" w14:textId="77777777" w:rsidR="003758EE" w:rsidRPr="000B5123" w:rsidRDefault="003758EE" w:rsidP="005B7523">
            <w:pPr>
              <w:pStyle w:val="TableText"/>
              <w:keepNext/>
              <w:keepLines/>
              <w:rPr>
                <w:noProof/>
                <w:sz w:val="18"/>
                <w:szCs w:val="18"/>
                <w:lang w:val="fr-CA"/>
              </w:rPr>
            </w:pPr>
            <w:r w:rsidRPr="000B5123">
              <w:rPr>
                <w:noProof/>
                <w:color w:val="FF0000"/>
                <w:sz w:val="18"/>
                <w:szCs w:val="18"/>
                <w:lang w:eastAsia="en-CA"/>
              </w:rPr>
              <mc:AlternateContent>
                <mc:Choice Requires="wps">
                  <w:drawing>
                    <wp:anchor distT="0" distB="0" distL="114300" distR="114300" simplePos="0" relativeHeight="251668480" behindDoc="0" locked="0" layoutInCell="1" allowOverlap="1" wp14:anchorId="02F6AC22" wp14:editId="4C364F05">
                      <wp:simplePos x="0" y="0"/>
                      <wp:positionH relativeFrom="column">
                        <wp:posOffset>76200</wp:posOffset>
                      </wp:positionH>
                      <wp:positionV relativeFrom="paragraph">
                        <wp:posOffset>238760</wp:posOffset>
                      </wp:positionV>
                      <wp:extent cx="164592" cy="137160"/>
                      <wp:effectExtent l="0" t="0" r="26035" b="15240"/>
                      <wp:wrapNone/>
                      <wp:docPr id="16" name="Oval 16"/>
                      <wp:cNvGraphicFramePr/>
                      <a:graphic xmlns:a="http://schemas.openxmlformats.org/drawingml/2006/main">
                        <a:graphicData uri="http://schemas.microsoft.com/office/word/2010/wordprocessingShape">
                          <wps:wsp>
                            <wps:cNvSpPr/>
                            <wps:spPr>
                              <a:xfrm>
                                <a:off x="0" y="0"/>
                                <a:ext cx="164592" cy="137160"/>
                              </a:xfrm>
                              <a:prstGeom prst="ellipse">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17185A" id="Oval 16" o:spid="_x0000_s1026" style="position:absolute;margin-left:6pt;margin-top:18.8pt;width:12.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" fillcolor="#00b050" strokecolor="#385d8a" strokeweight="2pt"/>
                  </w:pict>
                </mc:Fallback>
              </mc:AlternateContent>
            </w:r>
            <w:r w:rsidRPr="000B5123">
              <w:rPr>
                <w:rFonts w:ascii="Arial Narrow" w:hAnsi="Arial Narrow"/>
                <w:b/>
                <w:sz w:val="18"/>
                <w:szCs w:val="18"/>
                <w:lang w:val="fr-CA"/>
              </w:rPr>
              <w:t>Légende — Évaluation en fonction des critères établis</w:t>
            </w:r>
          </w:p>
          <w:p w14:paraId="3F92B36D" w14:textId="77777777" w:rsidR="003758EE" w:rsidRPr="000B5123" w:rsidRDefault="003758EE" w:rsidP="005B7523">
            <w:pPr>
              <w:pStyle w:val="TableText"/>
              <w:keepNext/>
              <w:keepLines/>
              <w:rPr>
                <w:rFonts w:ascii="Arial Narrow" w:hAnsi="Arial Narrow"/>
                <w:sz w:val="18"/>
                <w:szCs w:val="18"/>
                <w:lang w:val="fr-CA"/>
              </w:rPr>
            </w:pPr>
            <w:r w:rsidRPr="000B5123">
              <w:rPr>
                <w:rFonts w:ascii="Arial Narrow" w:hAnsi="Arial Narrow"/>
                <w:noProof/>
                <w:color w:val="FF0000"/>
                <w:sz w:val="18"/>
                <w:szCs w:val="18"/>
                <w:lang w:eastAsia="en-CA"/>
              </w:rPr>
              <mc:AlternateContent>
                <mc:Choice Requires="wps">
                  <w:drawing>
                    <wp:anchor distT="0" distB="0" distL="114300" distR="114300" simplePos="0" relativeHeight="251669504" behindDoc="0" locked="0" layoutInCell="1" allowOverlap="1" wp14:anchorId="5A825546" wp14:editId="550E42D5">
                      <wp:simplePos x="0" y="0"/>
                      <wp:positionH relativeFrom="column">
                        <wp:posOffset>73660</wp:posOffset>
                      </wp:positionH>
                      <wp:positionV relativeFrom="paragraph">
                        <wp:posOffset>190500</wp:posOffset>
                      </wp:positionV>
                      <wp:extent cx="164592" cy="137160"/>
                      <wp:effectExtent l="0" t="0" r="26035" b="15240"/>
                      <wp:wrapNone/>
                      <wp:docPr id="17" name="Oval 17"/>
                      <wp:cNvGraphicFramePr/>
                      <a:graphic xmlns:a="http://schemas.openxmlformats.org/drawingml/2006/main">
                        <a:graphicData uri="http://schemas.microsoft.com/office/word/2010/wordprocessingShape">
                          <wps:wsp>
                            <wps:cNvSpPr/>
                            <wps:spPr>
                              <a:xfrm>
                                <a:off x="0" y="0"/>
                                <a:ext cx="164592" cy="137160"/>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B93B7" id="Oval 17" o:spid="_x0000_s1026" style="position:absolute;margin-left:5.8pt;margin-top:15pt;width:12.9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" fillcolor="yellow" strokecolor="#385d8a" strokeweight="2pt"/>
                  </w:pict>
                </mc:Fallback>
              </mc:AlternateContent>
            </w:r>
            <w:r w:rsidRPr="000B5123">
              <w:rPr>
                <w:noProof/>
                <w:sz w:val="18"/>
                <w:szCs w:val="18"/>
                <w:lang w:val="fr-CA"/>
              </w:rPr>
              <w:tab/>
            </w:r>
            <w:r w:rsidRPr="000B5123">
              <w:rPr>
                <w:rFonts w:ascii="Arial Narrow" w:hAnsi="Arial Narrow"/>
                <w:sz w:val="18"/>
                <w:szCs w:val="18"/>
                <w:lang w:val="fr-CA"/>
              </w:rPr>
              <w:t>Satisfait aux critères</w:t>
            </w:r>
          </w:p>
          <w:p w14:paraId="79FA20A1" w14:textId="77777777" w:rsidR="003758EE" w:rsidRPr="000B5123" w:rsidRDefault="003758EE" w:rsidP="005B7523">
            <w:pPr>
              <w:pStyle w:val="TableText"/>
              <w:keepNext/>
              <w:keepLines/>
              <w:rPr>
                <w:rFonts w:ascii="Arial Narrow" w:hAnsi="Arial Narrow"/>
                <w:sz w:val="18"/>
                <w:szCs w:val="18"/>
                <w:lang w:val="fr-CA"/>
              </w:rPr>
            </w:pPr>
            <w:r w:rsidRPr="000B5123">
              <w:rPr>
                <w:rFonts w:ascii="Arial Narrow" w:hAnsi="Arial Narrow"/>
                <w:noProof/>
                <w:color w:val="FF0000"/>
                <w:sz w:val="18"/>
                <w:szCs w:val="18"/>
                <w:lang w:eastAsia="en-CA"/>
              </w:rPr>
              <mc:AlternateContent>
                <mc:Choice Requires="wps">
                  <w:drawing>
                    <wp:anchor distT="0" distB="0" distL="114300" distR="114300" simplePos="0" relativeHeight="251670528" behindDoc="0" locked="0" layoutInCell="1" allowOverlap="1" wp14:anchorId="1F26CE81" wp14:editId="2ECCFEA2">
                      <wp:simplePos x="0" y="0"/>
                      <wp:positionH relativeFrom="column">
                        <wp:posOffset>73025</wp:posOffset>
                      </wp:positionH>
                      <wp:positionV relativeFrom="paragraph">
                        <wp:posOffset>190500</wp:posOffset>
                      </wp:positionV>
                      <wp:extent cx="164592" cy="137160"/>
                      <wp:effectExtent l="0" t="0" r="26035" b="15240"/>
                      <wp:wrapNone/>
                      <wp:docPr id="18" name="Oval 18"/>
                      <wp:cNvGraphicFramePr/>
                      <a:graphic xmlns:a="http://schemas.openxmlformats.org/drawingml/2006/main">
                        <a:graphicData uri="http://schemas.microsoft.com/office/word/2010/wordprocessingShape">
                          <wps:wsp>
                            <wps:cNvSpPr/>
                            <wps:spPr>
                              <a:xfrm>
                                <a:off x="0" y="0"/>
                                <a:ext cx="164592" cy="137160"/>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2DED8" id="Oval 18" o:spid="_x0000_s1026" style="position:absolute;margin-left:5.75pt;margin-top:15pt;width:12.9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" fillcolor="red" strokecolor="#385d8a" strokeweight="2pt"/>
                  </w:pict>
                </mc:Fallback>
              </mc:AlternateContent>
            </w:r>
            <w:r w:rsidRPr="000B5123">
              <w:rPr>
                <w:rFonts w:ascii="Arial Narrow" w:hAnsi="Arial Narrow"/>
                <w:noProof/>
                <w:sz w:val="18"/>
                <w:szCs w:val="18"/>
                <w:lang w:val="fr-CA"/>
              </w:rPr>
              <w:tab/>
            </w:r>
            <w:r w:rsidRPr="000B5123">
              <w:rPr>
                <w:rFonts w:ascii="Arial Narrow" w:hAnsi="Arial Narrow"/>
                <w:sz w:val="18"/>
                <w:szCs w:val="18"/>
                <w:lang w:val="fr-CA"/>
              </w:rPr>
              <w:t>Satisfait aux critères, mais des améliorations s’imposent</w:t>
            </w:r>
          </w:p>
          <w:p w14:paraId="0BC2BDFF" w14:textId="77777777" w:rsidR="003758EE" w:rsidRPr="000B5123" w:rsidRDefault="003758EE" w:rsidP="005B7523">
            <w:pPr>
              <w:pStyle w:val="TableTextBold"/>
              <w:keepNext/>
              <w:keepLines/>
              <w:rPr>
                <w:b w:val="0"/>
                <w:lang w:val="fr-CA"/>
              </w:rPr>
            </w:pPr>
            <w:r w:rsidRPr="000B5123">
              <w:rPr>
                <w:rFonts w:ascii="Arial Narrow" w:hAnsi="Arial Narrow"/>
                <w:noProof/>
                <w:sz w:val="18"/>
                <w:szCs w:val="18"/>
                <w:lang w:val="fr-CA"/>
              </w:rPr>
              <w:tab/>
            </w:r>
            <w:r w:rsidRPr="000B5123">
              <w:rPr>
                <w:rFonts w:ascii="Arial Narrow" w:hAnsi="Arial Narrow"/>
                <w:b w:val="0"/>
                <w:sz w:val="18"/>
                <w:szCs w:val="18"/>
                <w:lang w:val="fr-CA"/>
              </w:rPr>
              <w:t>Ne satisfait pas aux critères</w:t>
            </w:r>
          </w:p>
        </w:tc>
      </w:tr>
    </w:tbl>
    <w:p w14:paraId="4CF369A6" w14:textId="2C18F9CE" w:rsidR="003758EE" w:rsidRPr="000B5123" w:rsidRDefault="003758EE" w:rsidP="003758EE">
      <w:pPr>
        <w:pStyle w:val="ExhibitTitle"/>
        <w:rPr>
          <w:lang w:val="fr-CA"/>
        </w:rPr>
      </w:pPr>
      <w:r w:rsidRPr="000B5123">
        <w:rPr>
          <w:lang w:val="fr-CA"/>
        </w:rPr>
        <w:t>Pièce 2 Planification stratégique</w:t>
      </w:r>
    </w:p>
    <w:tbl>
      <w:tblPr>
        <w:tblStyle w:val="TableGrid"/>
        <w:tblW w:w="5000" w:type="pct"/>
        <w:tblLayout w:type="fixed"/>
        <w:tblCellMar>
          <w:left w:w="58" w:type="dxa"/>
          <w:right w:w="58" w:type="dxa"/>
        </w:tblCellMar>
        <w:tblLook w:val="04A0" w:firstRow="1" w:lastRow="0" w:firstColumn="1" w:lastColumn="0" w:noHBand="0" w:noVBand="1"/>
      </w:tblPr>
      <w:tblGrid>
        <w:gridCol w:w="2186"/>
        <w:gridCol w:w="7164"/>
      </w:tblGrid>
      <w:tr w:rsidR="003758EE" w:rsidRPr="000B5123" w14:paraId="2FD7E6E1" w14:textId="77777777" w:rsidTr="006E1115">
        <w:trPr>
          <w:tblHeader/>
        </w:trPr>
        <w:tc>
          <w:tcPr>
            <w:tcW w:w="2186" w:type="dxa"/>
            <w:shd w:val="clear" w:color="auto" w:fill="D9D9D9" w:themeFill="background1" w:themeFillShade="D9"/>
            <w:vAlign w:val="bottom"/>
          </w:tcPr>
          <w:p w14:paraId="3128DD1F" w14:textId="77777777" w:rsidR="003758EE" w:rsidRPr="000B5123" w:rsidRDefault="003758EE" w:rsidP="0036482A">
            <w:pPr>
              <w:pStyle w:val="TableHeading"/>
              <w:rPr>
                <w:lang w:val="fr-CA"/>
              </w:rPr>
            </w:pPr>
            <w:r w:rsidRPr="000B5123">
              <w:rPr>
                <w:lang w:val="fr-CA"/>
              </w:rPr>
              <w:t>Moyens et méthodes</w:t>
            </w:r>
          </w:p>
        </w:tc>
        <w:tc>
          <w:tcPr>
            <w:tcW w:w="7164" w:type="dxa"/>
            <w:shd w:val="clear" w:color="auto" w:fill="D9D9D9" w:themeFill="background1" w:themeFillShade="D9"/>
            <w:vAlign w:val="bottom"/>
          </w:tcPr>
          <w:p w14:paraId="07B7C39C" w14:textId="4CFFE092" w:rsidR="003758EE" w:rsidRPr="000B5123" w:rsidRDefault="00B32561" w:rsidP="0036482A">
            <w:pPr>
              <w:pStyle w:val="TableHeading"/>
              <w:rPr>
                <w:lang w:val="fr-CA"/>
              </w:rPr>
            </w:pPr>
            <w:r>
              <w:rPr>
                <w:lang w:val="fr-CA"/>
              </w:rPr>
              <w:t>P</w:t>
            </w:r>
            <w:r w:rsidR="003758EE" w:rsidRPr="000B5123">
              <w:rPr>
                <w:lang w:val="fr-CA"/>
              </w:rPr>
              <w:t>rincipales</w:t>
            </w:r>
            <w:r>
              <w:rPr>
                <w:lang w:val="fr-CA"/>
              </w:rPr>
              <w:t xml:space="preserve"> c</w:t>
            </w:r>
            <w:r w:rsidRPr="000B5123">
              <w:rPr>
                <w:lang w:val="fr-CA"/>
              </w:rPr>
              <w:t>onstatations</w:t>
            </w:r>
          </w:p>
        </w:tc>
      </w:tr>
      <w:tr w:rsidR="003758EE" w:rsidRPr="00C81DE7" w14:paraId="77C27209" w14:textId="77777777" w:rsidTr="006E1115">
        <w:tc>
          <w:tcPr>
            <w:tcW w:w="2186" w:type="dxa"/>
          </w:tcPr>
          <w:p w14:paraId="08C109DA" w14:textId="523C8354" w:rsidR="003758EE" w:rsidRPr="00EE1C54" w:rsidRDefault="00AD554C" w:rsidP="00DD1E61">
            <w:pPr>
              <w:pStyle w:val="TableText"/>
              <w:rPr>
                <w:lang w:val="fr-CA"/>
              </w:rPr>
            </w:pPr>
            <w:r w:rsidRPr="00EC12A9">
              <w:rPr>
                <w:lang w:val="fr-FR"/>
              </w:rPr>
              <w:t>[</w:t>
            </w:r>
            <w:r w:rsidRPr="00EC12A9">
              <w:rPr>
                <w:color w:val="0000FF"/>
                <w:lang w:val="fr-FR"/>
              </w:rPr>
              <w:t>Inscrire les moyens et méthodes qui sont présentés dans le plan d’examen spécial</w:t>
            </w:r>
            <w:r w:rsidR="00565AE8" w:rsidRPr="00EC12A9">
              <w:rPr>
                <w:color w:val="0000FF"/>
                <w:lang w:val="fr-FR"/>
              </w:rPr>
              <w:t>.</w:t>
            </w:r>
            <w:r w:rsidRPr="00EC12A9">
              <w:rPr>
                <w:color w:val="0000FF"/>
                <w:lang w:val="fr-FR"/>
              </w:rPr>
              <w:t xml:space="preserve"> </w:t>
            </w:r>
            <w:r w:rsidR="00565AE8" w:rsidRPr="00EC12A9">
              <w:rPr>
                <w:color w:val="0000FF"/>
                <w:lang w:val="fr-FR"/>
              </w:rPr>
              <w:t xml:space="preserve">Ne pas modifier </w:t>
            </w:r>
            <w:r w:rsidRPr="00EC12A9">
              <w:rPr>
                <w:color w:val="0000FF"/>
                <w:lang w:val="fr-FR"/>
              </w:rPr>
              <w:t>le libellé des moyens et méthodes</w:t>
            </w:r>
            <w:r w:rsidR="007C4C6C" w:rsidRPr="00EC12A9">
              <w:rPr>
                <w:color w:val="0000FF"/>
                <w:lang w:val="fr-FR"/>
              </w:rPr>
              <w:t>, à l’exception des verbes qui doivent être conjugués au passé</w:t>
            </w:r>
            <w:r w:rsidRPr="00EC12A9">
              <w:rPr>
                <w:color w:val="0000FF"/>
                <w:lang w:val="fr-FR"/>
              </w:rPr>
              <w:t>.</w:t>
            </w:r>
            <w:r w:rsidRPr="00EC12A9">
              <w:rPr>
                <w:lang w:val="fr-FR"/>
              </w:rPr>
              <w:t>]</w:t>
            </w:r>
          </w:p>
          <w:p w14:paraId="70A3A7F0" w14:textId="77777777" w:rsidR="003758EE" w:rsidRPr="00EE1C54" w:rsidRDefault="003758EE" w:rsidP="00DD1E61">
            <w:pPr>
              <w:pStyle w:val="TableBullet"/>
              <w:numPr>
                <w:ilvl w:val="0"/>
                <w:numId w:val="0"/>
              </w:numPr>
              <w:rPr>
                <w:lang w:val="fr-CA"/>
              </w:rPr>
            </w:pPr>
            <w:r w:rsidRPr="00EC12A9">
              <w:rPr>
                <w:lang w:val="fr-CA"/>
              </w:rPr>
              <w:t>[</w:t>
            </w:r>
            <w:r w:rsidR="00B2236E" w:rsidRPr="00EC12A9">
              <w:rPr>
                <w:color w:val="0000FF"/>
                <w:lang w:val="fr-CA"/>
              </w:rPr>
              <w:t>L</w:t>
            </w:r>
            <w:r w:rsidRPr="00EC12A9">
              <w:rPr>
                <w:color w:val="0000FF"/>
                <w:lang w:val="fr-CA"/>
              </w:rPr>
              <w:t>’équipe d’audit insère le code de couleur approprié</w:t>
            </w:r>
            <w:r w:rsidR="00B2236E" w:rsidRPr="00EC12A9">
              <w:rPr>
                <w:color w:val="0000FF"/>
                <w:lang w:val="fr-CA"/>
              </w:rPr>
              <w:t>.</w:t>
            </w:r>
            <w:r w:rsidRPr="00EC12A9">
              <w:rPr>
                <w:lang w:val="fr-CA"/>
              </w:rPr>
              <w:t>]</w:t>
            </w:r>
          </w:p>
          <w:p w14:paraId="516EA7C9" w14:textId="768706FA" w:rsidR="00034182" w:rsidRPr="00EE1C54" w:rsidRDefault="00034182" w:rsidP="00C81DE7">
            <w:pPr>
              <w:pStyle w:val="TableBullet"/>
              <w:numPr>
                <w:ilvl w:val="0"/>
                <w:numId w:val="0"/>
              </w:numPr>
              <w:rPr>
                <w:lang w:val="fr-CA"/>
              </w:rPr>
            </w:pPr>
            <w:r w:rsidRPr="00EC12A9">
              <w:rPr>
                <w:rFonts w:cs="Arial"/>
                <w:lang w:val="fr-CA"/>
              </w:rPr>
              <w:t>[</w:t>
            </w:r>
            <w:r w:rsidR="00B2236E" w:rsidRPr="00EC12A9">
              <w:rPr>
                <w:color w:val="0000FF"/>
                <w:lang w:val="fr-CA"/>
              </w:rPr>
              <w:t>L</w:t>
            </w:r>
            <w:r w:rsidRPr="00EC12A9">
              <w:rPr>
                <w:color w:val="0000FF"/>
                <w:lang w:val="fr-CA"/>
              </w:rPr>
              <w:t>’équipe d’audit peut ajouter les critères dans cette colonne, mais ce n’est pas requis pour la rencontre avec le VG</w:t>
            </w:r>
            <w:r w:rsidR="00B2236E" w:rsidRPr="00EC12A9">
              <w:rPr>
                <w:color w:val="0000FF"/>
                <w:lang w:val="fr-CA"/>
              </w:rPr>
              <w:t>.</w:t>
            </w:r>
            <w:r w:rsidRPr="00EC12A9">
              <w:rPr>
                <w:rFonts w:cs="Arial"/>
                <w:lang w:val="fr-CA"/>
              </w:rPr>
              <w:t>]</w:t>
            </w:r>
          </w:p>
        </w:tc>
        <w:tc>
          <w:tcPr>
            <w:tcW w:w="7164" w:type="dxa"/>
          </w:tcPr>
          <w:p w14:paraId="1D279EC4" w14:textId="6A7CC6BA" w:rsidR="003758EE" w:rsidRPr="00EC12A9" w:rsidRDefault="008F4DE3" w:rsidP="00651B7C">
            <w:pPr>
              <w:pStyle w:val="TableTextBold"/>
              <w:spacing w:after="240"/>
              <w:rPr>
                <w:b w:val="0"/>
                <w:color w:val="0000FF"/>
                <w:lang w:val="fr-CA"/>
              </w:rPr>
            </w:pPr>
            <w:r w:rsidRPr="00EC12A9">
              <w:rPr>
                <w:b w:val="0"/>
                <w:color w:val="auto"/>
                <w:lang w:val="fr-CA"/>
              </w:rPr>
              <w:t>[</w:t>
            </w:r>
            <w:r w:rsidR="008573D6" w:rsidRPr="00D316AF">
              <w:rPr>
                <w:b w:val="0"/>
                <w:color w:val="0000FF"/>
                <w:lang w:val="fr-CA"/>
              </w:rPr>
              <w:t xml:space="preserve">Facultatif : </w:t>
            </w:r>
            <w:r w:rsidR="003758EE" w:rsidRPr="00EC12A9">
              <w:rPr>
                <w:b w:val="0"/>
                <w:color w:val="0000FF"/>
                <w:lang w:val="fr-CA"/>
              </w:rPr>
              <w:t>ajouter de</w:t>
            </w:r>
            <w:r w:rsidR="003758EE" w:rsidRPr="00EC12A9">
              <w:rPr>
                <w:color w:val="0000FF"/>
                <w:lang w:val="fr-CA"/>
              </w:rPr>
              <w:t xml:space="preserve"> </w:t>
            </w:r>
            <w:r w:rsidR="00C81DE7">
              <w:rPr>
                <w:color w:val="0000FF"/>
                <w:lang w:val="fr-CA"/>
              </w:rPr>
              <w:t xml:space="preserve">brèves </w:t>
            </w:r>
            <w:r w:rsidR="00C81DE7">
              <w:rPr>
                <w:b w:val="0"/>
                <w:color w:val="0000FF"/>
                <w:lang w:val="fr-CA"/>
              </w:rPr>
              <w:t xml:space="preserve">informations </w:t>
            </w:r>
            <w:r w:rsidR="003758EE" w:rsidRPr="00EC12A9">
              <w:rPr>
                <w:b w:val="0"/>
                <w:color w:val="0000FF"/>
                <w:lang w:val="fr-CA"/>
              </w:rPr>
              <w:t>context</w:t>
            </w:r>
            <w:r w:rsidR="00C81DE7">
              <w:rPr>
                <w:b w:val="0"/>
                <w:color w:val="0000FF"/>
                <w:lang w:val="fr-CA"/>
              </w:rPr>
              <w:t>uelles</w:t>
            </w:r>
            <w:r w:rsidR="003758EE" w:rsidRPr="00EC12A9">
              <w:rPr>
                <w:b w:val="0"/>
                <w:color w:val="0000FF"/>
                <w:lang w:val="fr-CA"/>
              </w:rPr>
              <w:t xml:space="preserve"> si cela est nécessaire pour la compréhension des </w:t>
            </w:r>
            <w:r w:rsidR="00957DD0" w:rsidRPr="00EC12A9">
              <w:rPr>
                <w:b w:val="0"/>
                <w:color w:val="0000FF"/>
                <w:lang w:val="fr-CA"/>
              </w:rPr>
              <w:t xml:space="preserve">principales </w:t>
            </w:r>
            <w:r w:rsidR="003758EE" w:rsidRPr="00EC12A9">
              <w:rPr>
                <w:b w:val="0"/>
                <w:color w:val="0000FF"/>
                <w:lang w:val="fr-CA"/>
              </w:rPr>
              <w:t>constatations</w:t>
            </w:r>
            <w:r w:rsidR="00B2236E" w:rsidRPr="00EC12A9">
              <w:rPr>
                <w:b w:val="0"/>
                <w:color w:val="0000FF"/>
                <w:lang w:val="fr-CA"/>
              </w:rPr>
              <w:t>.</w:t>
            </w:r>
            <w:r w:rsidR="00565AE8" w:rsidRPr="00EC12A9">
              <w:rPr>
                <w:lang w:val="fr-CA"/>
              </w:rPr>
              <w:t xml:space="preserve"> </w:t>
            </w:r>
            <w:r w:rsidR="000E0E07" w:rsidRPr="00E67F74">
              <w:rPr>
                <w:b w:val="0"/>
                <w:color w:val="0000FF"/>
                <w:lang w:val="fr-CA"/>
              </w:rPr>
              <w:t>Présenter</w:t>
            </w:r>
            <w:r w:rsidR="00565AE8" w:rsidRPr="00EC12A9">
              <w:rPr>
                <w:b w:val="0"/>
                <w:color w:val="0000FF"/>
                <w:lang w:val="fr-CA"/>
              </w:rPr>
              <w:t xml:space="preserve"> </w:t>
            </w:r>
            <w:r w:rsidR="00957DD0" w:rsidRPr="00EC12A9">
              <w:rPr>
                <w:b w:val="0"/>
                <w:color w:val="0000FF"/>
                <w:lang w:val="fr-CA"/>
              </w:rPr>
              <w:t>ces</w:t>
            </w:r>
            <w:r w:rsidR="00B32561" w:rsidRPr="00EC12A9">
              <w:rPr>
                <w:b w:val="0"/>
                <w:color w:val="0000FF"/>
                <w:lang w:val="fr-CA"/>
              </w:rPr>
              <w:t xml:space="preserve"> </w:t>
            </w:r>
            <w:r w:rsidR="00565AE8" w:rsidRPr="00EC12A9">
              <w:rPr>
                <w:b w:val="0"/>
                <w:color w:val="0000FF"/>
                <w:lang w:val="fr-CA"/>
              </w:rPr>
              <w:t>constatations au passé.</w:t>
            </w:r>
            <w:r w:rsidR="00651B7C" w:rsidRPr="00EC12A9">
              <w:rPr>
                <w:b w:val="0"/>
                <w:color w:val="auto"/>
                <w:lang w:val="fr-CA"/>
              </w:rPr>
              <w:t>]</w:t>
            </w:r>
          </w:p>
          <w:p w14:paraId="14028964" w14:textId="77777777" w:rsidR="003758EE" w:rsidRPr="00EE1C54" w:rsidRDefault="003758EE" w:rsidP="0036482A">
            <w:pPr>
              <w:pStyle w:val="TableTextBold"/>
              <w:keepNext/>
              <w:keepLines/>
              <w:rPr>
                <w:lang w:val="fr-CA"/>
              </w:rPr>
            </w:pPr>
            <w:r w:rsidRPr="00EE1C54">
              <w:rPr>
                <w:lang w:val="fr-CA"/>
              </w:rPr>
              <w:t>Forces</w:t>
            </w:r>
          </w:p>
          <w:p w14:paraId="405D800B" w14:textId="77777777" w:rsidR="003758EE" w:rsidRPr="008A47E1" w:rsidRDefault="003758EE" w:rsidP="0036482A">
            <w:pPr>
              <w:pStyle w:val="TableText"/>
              <w:keepNext/>
              <w:keepLines/>
              <w:rPr>
                <w:lang w:val="fr-CA"/>
              </w:rPr>
            </w:pPr>
          </w:p>
          <w:p w14:paraId="5E06011B" w14:textId="7C154FB0" w:rsidR="003758EE" w:rsidRPr="008A47E1" w:rsidRDefault="00565AE8" w:rsidP="0036482A">
            <w:pPr>
              <w:pStyle w:val="TableTextBold"/>
              <w:keepNext/>
              <w:keepLines/>
              <w:rPr>
                <w:lang w:val="fr-CA"/>
              </w:rPr>
            </w:pPr>
            <w:r w:rsidRPr="008A47E1">
              <w:rPr>
                <w:color w:val="auto"/>
                <w:lang w:val="fr-CA"/>
              </w:rPr>
              <w:t>[</w:t>
            </w:r>
            <w:r w:rsidRPr="008A47E1">
              <w:rPr>
                <w:color w:val="0000FF"/>
                <w:lang w:val="fr-CA"/>
              </w:rPr>
              <w:t>Faiblesse / Défaut grave</w:t>
            </w:r>
            <w:r w:rsidRPr="008A47E1">
              <w:rPr>
                <w:color w:val="auto"/>
                <w:lang w:val="fr-CA"/>
              </w:rPr>
              <w:t>]</w:t>
            </w:r>
          </w:p>
          <w:p w14:paraId="27656438" w14:textId="77777777" w:rsidR="003758EE" w:rsidRPr="008A47E1" w:rsidRDefault="003758EE" w:rsidP="0036482A">
            <w:pPr>
              <w:pStyle w:val="TableText"/>
              <w:rPr>
                <w:lang w:val="fr-CA"/>
              </w:rPr>
            </w:pPr>
          </w:p>
        </w:tc>
      </w:tr>
      <w:tr w:rsidR="003758EE" w:rsidRPr="000B5123" w14:paraId="232BA426" w14:textId="77777777" w:rsidTr="006E1115">
        <w:tc>
          <w:tcPr>
            <w:tcW w:w="2186" w:type="dxa"/>
          </w:tcPr>
          <w:p w14:paraId="799DBE39" w14:textId="77777777" w:rsidR="003758EE" w:rsidRPr="00C132A3" w:rsidRDefault="008E008D" w:rsidP="003758EE">
            <w:pPr>
              <w:pStyle w:val="TableText"/>
              <w:rPr>
                <w:lang w:val="fr-CA"/>
              </w:rPr>
            </w:pPr>
            <w:r w:rsidRPr="00C132A3">
              <w:rPr>
                <w:color w:val="auto"/>
                <w:lang w:val="fr-CA"/>
              </w:rPr>
              <w:t>[</w:t>
            </w:r>
            <w:r w:rsidRPr="00EC12A9">
              <w:rPr>
                <w:color w:val="0000FF"/>
                <w:lang w:val="fr-CA"/>
              </w:rPr>
              <w:t>Ajouter le moyen et la méthode</w:t>
            </w:r>
            <w:r w:rsidRPr="00C132A3">
              <w:rPr>
                <w:color w:val="auto"/>
                <w:lang w:val="fr-CA"/>
              </w:rPr>
              <w:t>]</w:t>
            </w:r>
          </w:p>
        </w:tc>
        <w:tc>
          <w:tcPr>
            <w:tcW w:w="7164" w:type="dxa"/>
          </w:tcPr>
          <w:p w14:paraId="339793C2" w14:textId="77777777" w:rsidR="003758EE" w:rsidRPr="000B5123" w:rsidRDefault="003758EE" w:rsidP="0036482A">
            <w:pPr>
              <w:pStyle w:val="TableTextBold"/>
              <w:keepNext/>
              <w:keepLines/>
              <w:rPr>
                <w:lang w:val="fr-CA"/>
              </w:rPr>
            </w:pPr>
            <w:r w:rsidRPr="000B5123">
              <w:rPr>
                <w:lang w:val="fr-CA"/>
              </w:rPr>
              <w:t>Forces</w:t>
            </w:r>
          </w:p>
          <w:p w14:paraId="590C477A" w14:textId="77777777" w:rsidR="003758EE" w:rsidRPr="000B5123" w:rsidRDefault="003758EE" w:rsidP="0036482A">
            <w:pPr>
              <w:pStyle w:val="TableText"/>
              <w:keepNext/>
              <w:keepLines/>
              <w:rPr>
                <w:lang w:val="fr-CA"/>
              </w:rPr>
            </w:pPr>
          </w:p>
          <w:p w14:paraId="471EF088" w14:textId="68B12934" w:rsidR="003758EE" w:rsidRPr="000B5123" w:rsidRDefault="006E1115" w:rsidP="0036482A">
            <w:pPr>
              <w:pStyle w:val="TableTextBold"/>
              <w:keepNext/>
              <w:keepLines/>
              <w:rPr>
                <w:lang w:val="fr-CA"/>
              </w:rPr>
            </w:pPr>
            <w:r w:rsidRPr="00A76DE6">
              <w:rPr>
                <w:color w:val="auto"/>
                <w:lang w:val="fr-CA"/>
              </w:rPr>
              <w:t>[</w:t>
            </w:r>
            <w:r w:rsidRPr="00A76DE6">
              <w:rPr>
                <w:color w:val="0000FF"/>
                <w:lang w:val="fr-CA"/>
              </w:rPr>
              <w:t>Faiblesse / Défaut grave</w:t>
            </w:r>
            <w:r w:rsidRPr="00A76DE6">
              <w:rPr>
                <w:color w:val="auto"/>
                <w:lang w:val="fr-CA"/>
              </w:rPr>
              <w:t>]</w:t>
            </w:r>
          </w:p>
          <w:p w14:paraId="08FE69C0" w14:textId="77777777" w:rsidR="003758EE" w:rsidRPr="000B5123" w:rsidRDefault="003758EE" w:rsidP="0036482A">
            <w:pPr>
              <w:pStyle w:val="TableText"/>
              <w:rPr>
                <w:lang w:val="fr-CA"/>
              </w:rPr>
            </w:pPr>
          </w:p>
        </w:tc>
      </w:tr>
      <w:tr w:rsidR="003758EE" w:rsidRPr="000B5123" w14:paraId="732DE81C" w14:textId="77777777" w:rsidTr="006E1115">
        <w:tc>
          <w:tcPr>
            <w:tcW w:w="2186" w:type="dxa"/>
          </w:tcPr>
          <w:p w14:paraId="5C44FE86" w14:textId="77777777" w:rsidR="003758EE" w:rsidRPr="00C132A3" w:rsidRDefault="008E008D" w:rsidP="003758EE">
            <w:pPr>
              <w:pStyle w:val="TableText"/>
              <w:rPr>
                <w:lang w:val="fr-CA"/>
              </w:rPr>
            </w:pPr>
            <w:r w:rsidRPr="00C132A3">
              <w:rPr>
                <w:color w:val="auto"/>
                <w:lang w:val="fr-CA"/>
              </w:rPr>
              <w:t>[</w:t>
            </w:r>
            <w:r w:rsidRPr="00EC12A9">
              <w:rPr>
                <w:color w:val="0000FF"/>
                <w:lang w:val="fr-CA"/>
              </w:rPr>
              <w:t>Ajouter le moyen et la méthode</w:t>
            </w:r>
            <w:r w:rsidRPr="00C132A3">
              <w:rPr>
                <w:color w:val="auto"/>
                <w:lang w:val="fr-CA"/>
              </w:rPr>
              <w:t>]</w:t>
            </w:r>
          </w:p>
        </w:tc>
        <w:tc>
          <w:tcPr>
            <w:tcW w:w="7164" w:type="dxa"/>
          </w:tcPr>
          <w:p w14:paraId="5DE547C6" w14:textId="77777777" w:rsidR="003758EE" w:rsidRPr="000B5123" w:rsidRDefault="003758EE" w:rsidP="0036482A">
            <w:pPr>
              <w:pStyle w:val="TableTextBold"/>
              <w:keepNext/>
              <w:keepLines/>
              <w:rPr>
                <w:lang w:val="fr-CA"/>
              </w:rPr>
            </w:pPr>
            <w:r w:rsidRPr="000B5123">
              <w:rPr>
                <w:lang w:val="fr-CA"/>
              </w:rPr>
              <w:t>Forces</w:t>
            </w:r>
          </w:p>
          <w:p w14:paraId="3FFF62C0" w14:textId="77777777" w:rsidR="003758EE" w:rsidRPr="000B5123" w:rsidRDefault="003758EE" w:rsidP="0036482A">
            <w:pPr>
              <w:pStyle w:val="TableText"/>
              <w:keepNext/>
              <w:keepLines/>
              <w:rPr>
                <w:lang w:val="fr-CA"/>
              </w:rPr>
            </w:pPr>
          </w:p>
          <w:p w14:paraId="437C4833" w14:textId="1AF3935A" w:rsidR="003758EE" w:rsidRPr="000B5123" w:rsidRDefault="006E1115" w:rsidP="0036482A">
            <w:pPr>
              <w:pStyle w:val="TableTextBold"/>
              <w:keepNext/>
              <w:keepLines/>
              <w:rPr>
                <w:lang w:val="fr-CA"/>
              </w:rPr>
            </w:pPr>
            <w:r w:rsidRPr="00A76DE6">
              <w:rPr>
                <w:color w:val="auto"/>
                <w:lang w:val="fr-CA"/>
              </w:rPr>
              <w:t>[</w:t>
            </w:r>
            <w:r w:rsidRPr="00A76DE6">
              <w:rPr>
                <w:color w:val="0000FF"/>
                <w:lang w:val="fr-CA"/>
              </w:rPr>
              <w:t>Faiblesse / Défaut grave</w:t>
            </w:r>
            <w:r w:rsidRPr="00A76DE6">
              <w:rPr>
                <w:color w:val="auto"/>
                <w:lang w:val="fr-CA"/>
              </w:rPr>
              <w:t>]</w:t>
            </w:r>
          </w:p>
          <w:p w14:paraId="11EAAE50" w14:textId="77777777" w:rsidR="003758EE" w:rsidRPr="000B5123" w:rsidRDefault="003758EE" w:rsidP="0036482A">
            <w:pPr>
              <w:pStyle w:val="TableText"/>
              <w:rPr>
                <w:lang w:val="fr-CA"/>
              </w:rPr>
            </w:pPr>
          </w:p>
        </w:tc>
      </w:tr>
      <w:tr w:rsidR="003758EE" w:rsidRPr="003C677A" w14:paraId="63A38800" w14:textId="77777777" w:rsidTr="006E1115">
        <w:tc>
          <w:tcPr>
            <w:tcW w:w="9350" w:type="dxa"/>
            <w:gridSpan w:val="2"/>
          </w:tcPr>
          <w:p w14:paraId="432E6B17" w14:textId="77777777" w:rsidR="003758EE" w:rsidRPr="000B5123" w:rsidRDefault="003758EE" w:rsidP="005B7523">
            <w:pPr>
              <w:pStyle w:val="TableText"/>
              <w:keepNext/>
              <w:keepLines/>
              <w:rPr>
                <w:noProof/>
                <w:sz w:val="18"/>
                <w:szCs w:val="18"/>
                <w:lang w:val="fr-CA"/>
              </w:rPr>
            </w:pPr>
            <w:r w:rsidRPr="000B5123">
              <w:rPr>
                <w:noProof/>
                <w:color w:val="FF0000"/>
                <w:sz w:val="18"/>
                <w:szCs w:val="18"/>
                <w:lang w:eastAsia="en-CA"/>
              </w:rPr>
              <mc:AlternateContent>
                <mc:Choice Requires="wps">
                  <w:drawing>
                    <wp:anchor distT="0" distB="0" distL="114300" distR="114300" simplePos="0" relativeHeight="251665408" behindDoc="0" locked="0" layoutInCell="1" allowOverlap="1" wp14:anchorId="0951698B" wp14:editId="134AA110">
                      <wp:simplePos x="0" y="0"/>
                      <wp:positionH relativeFrom="column">
                        <wp:posOffset>76200</wp:posOffset>
                      </wp:positionH>
                      <wp:positionV relativeFrom="paragraph">
                        <wp:posOffset>238760</wp:posOffset>
                      </wp:positionV>
                      <wp:extent cx="164592" cy="137160"/>
                      <wp:effectExtent l="0" t="0" r="26035" b="15240"/>
                      <wp:wrapNone/>
                      <wp:docPr id="13" name="Oval 13"/>
                      <wp:cNvGraphicFramePr/>
                      <a:graphic xmlns:a="http://schemas.openxmlformats.org/drawingml/2006/main">
                        <a:graphicData uri="http://schemas.microsoft.com/office/word/2010/wordprocessingShape">
                          <wps:wsp>
                            <wps:cNvSpPr/>
                            <wps:spPr>
                              <a:xfrm>
                                <a:off x="0" y="0"/>
                                <a:ext cx="164592" cy="137160"/>
                              </a:xfrm>
                              <a:prstGeom prst="ellipse">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3D9CD5" id="Oval 13" o:spid="_x0000_s1026" style="position:absolute;margin-left:6pt;margin-top:18.8pt;width:12.9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" fillcolor="#00b050" strokecolor="#385d8a" strokeweight="2pt"/>
                  </w:pict>
                </mc:Fallback>
              </mc:AlternateContent>
            </w:r>
            <w:r w:rsidRPr="000B5123">
              <w:rPr>
                <w:rFonts w:ascii="Arial Narrow" w:hAnsi="Arial Narrow"/>
                <w:b/>
                <w:sz w:val="18"/>
                <w:szCs w:val="18"/>
                <w:lang w:val="fr-CA"/>
              </w:rPr>
              <w:t>Légende – Évaluation en fonction des critères établis</w:t>
            </w:r>
          </w:p>
          <w:p w14:paraId="66CF2101" w14:textId="77777777" w:rsidR="003758EE" w:rsidRPr="000B5123" w:rsidRDefault="003758EE" w:rsidP="005B7523">
            <w:pPr>
              <w:pStyle w:val="TableText"/>
              <w:keepNext/>
              <w:keepLines/>
              <w:rPr>
                <w:rFonts w:ascii="Arial Narrow" w:hAnsi="Arial Narrow"/>
                <w:sz w:val="18"/>
                <w:szCs w:val="18"/>
                <w:lang w:val="fr-CA"/>
              </w:rPr>
            </w:pPr>
            <w:r w:rsidRPr="000B5123">
              <w:rPr>
                <w:rFonts w:ascii="Arial Narrow" w:hAnsi="Arial Narrow"/>
                <w:noProof/>
                <w:color w:val="FF0000"/>
                <w:sz w:val="18"/>
                <w:szCs w:val="18"/>
                <w:lang w:eastAsia="en-CA"/>
              </w:rPr>
              <mc:AlternateContent>
                <mc:Choice Requires="wps">
                  <w:drawing>
                    <wp:anchor distT="0" distB="0" distL="114300" distR="114300" simplePos="0" relativeHeight="251666432" behindDoc="0" locked="0" layoutInCell="1" allowOverlap="1" wp14:anchorId="311192B1" wp14:editId="0A356CC4">
                      <wp:simplePos x="0" y="0"/>
                      <wp:positionH relativeFrom="column">
                        <wp:posOffset>73660</wp:posOffset>
                      </wp:positionH>
                      <wp:positionV relativeFrom="paragraph">
                        <wp:posOffset>190500</wp:posOffset>
                      </wp:positionV>
                      <wp:extent cx="164592" cy="137160"/>
                      <wp:effectExtent l="0" t="0" r="26035" b="15240"/>
                      <wp:wrapNone/>
                      <wp:docPr id="14" name="Oval 14"/>
                      <wp:cNvGraphicFramePr/>
                      <a:graphic xmlns:a="http://schemas.openxmlformats.org/drawingml/2006/main">
                        <a:graphicData uri="http://schemas.microsoft.com/office/word/2010/wordprocessingShape">
                          <wps:wsp>
                            <wps:cNvSpPr/>
                            <wps:spPr>
                              <a:xfrm>
                                <a:off x="0" y="0"/>
                                <a:ext cx="164592" cy="137160"/>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4C1298" id="Oval 14" o:spid="_x0000_s1026" style="position:absolute;margin-left:5.8pt;margin-top:15pt;width:12.95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" fillcolor="yellow" strokecolor="#385d8a" strokeweight="2pt"/>
                  </w:pict>
                </mc:Fallback>
              </mc:AlternateContent>
            </w:r>
            <w:r w:rsidRPr="000B5123">
              <w:rPr>
                <w:noProof/>
                <w:sz w:val="18"/>
                <w:szCs w:val="18"/>
                <w:lang w:val="fr-CA"/>
              </w:rPr>
              <w:tab/>
            </w:r>
            <w:r w:rsidRPr="000B5123">
              <w:rPr>
                <w:rFonts w:ascii="Arial Narrow" w:hAnsi="Arial Narrow"/>
                <w:sz w:val="18"/>
                <w:szCs w:val="18"/>
                <w:lang w:val="fr-CA"/>
              </w:rPr>
              <w:t>Satisfait aux critères</w:t>
            </w:r>
          </w:p>
          <w:p w14:paraId="3332006D" w14:textId="77777777" w:rsidR="003758EE" w:rsidRPr="000B5123" w:rsidRDefault="003758EE" w:rsidP="005B7523">
            <w:pPr>
              <w:pStyle w:val="TableText"/>
              <w:keepNext/>
              <w:keepLines/>
              <w:rPr>
                <w:rFonts w:ascii="Arial Narrow" w:hAnsi="Arial Narrow"/>
                <w:sz w:val="18"/>
                <w:szCs w:val="18"/>
                <w:lang w:val="fr-CA"/>
              </w:rPr>
            </w:pPr>
            <w:r w:rsidRPr="000B5123">
              <w:rPr>
                <w:rFonts w:ascii="Arial Narrow" w:hAnsi="Arial Narrow"/>
                <w:noProof/>
                <w:color w:val="FF0000"/>
                <w:sz w:val="18"/>
                <w:szCs w:val="18"/>
                <w:lang w:eastAsia="en-CA"/>
              </w:rPr>
              <mc:AlternateContent>
                <mc:Choice Requires="wps">
                  <w:drawing>
                    <wp:anchor distT="0" distB="0" distL="114300" distR="114300" simplePos="0" relativeHeight="251667456" behindDoc="0" locked="0" layoutInCell="1" allowOverlap="1" wp14:anchorId="3E9A5439" wp14:editId="419DF150">
                      <wp:simplePos x="0" y="0"/>
                      <wp:positionH relativeFrom="column">
                        <wp:posOffset>73025</wp:posOffset>
                      </wp:positionH>
                      <wp:positionV relativeFrom="paragraph">
                        <wp:posOffset>190500</wp:posOffset>
                      </wp:positionV>
                      <wp:extent cx="164592" cy="137160"/>
                      <wp:effectExtent l="0" t="0" r="26035" b="15240"/>
                      <wp:wrapNone/>
                      <wp:docPr id="15" name="Oval 15"/>
                      <wp:cNvGraphicFramePr/>
                      <a:graphic xmlns:a="http://schemas.openxmlformats.org/drawingml/2006/main">
                        <a:graphicData uri="http://schemas.microsoft.com/office/word/2010/wordprocessingShape">
                          <wps:wsp>
                            <wps:cNvSpPr/>
                            <wps:spPr>
                              <a:xfrm>
                                <a:off x="0" y="0"/>
                                <a:ext cx="164592" cy="137160"/>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BC7CDE" id="Oval 15" o:spid="_x0000_s1026" style="position:absolute;margin-left:5.75pt;margin-top:15pt;width:12.9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" fillcolor="red" strokecolor="#385d8a" strokeweight="2pt"/>
                  </w:pict>
                </mc:Fallback>
              </mc:AlternateContent>
            </w:r>
            <w:r w:rsidRPr="000B5123">
              <w:rPr>
                <w:rFonts w:ascii="Arial Narrow" w:hAnsi="Arial Narrow"/>
                <w:noProof/>
                <w:sz w:val="18"/>
                <w:szCs w:val="18"/>
                <w:lang w:val="fr-CA"/>
              </w:rPr>
              <w:tab/>
            </w:r>
            <w:r w:rsidRPr="000B5123">
              <w:rPr>
                <w:rFonts w:ascii="Arial Narrow" w:hAnsi="Arial Narrow"/>
                <w:sz w:val="18"/>
                <w:szCs w:val="18"/>
                <w:lang w:val="fr-CA"/>
              </w:rPr>
              <w:t>Satisfait aux critères, mais des améliorations s’imposent</w:t>
            </w:r>
          </w:p>
          <w:p w14:paraId="20472001" w14:textId="77777777" w:rsidR="003758EE" w:rsidRPr="000B5123" w:rsidRDefault="003758EE" w:rsidP="005B7523">
            <w:pPr>
              <w:pStyle w:val="TableTextBold"/>
              <w:keepNext/>
              <w:keepLines/>
              <w:rPr>
                <w:b w:val="0"/>
                <w:lang w:val="fr-CA"/>
              </w:rPr>
            </w:pPr>
            <w:r w:rsidRPr="000B5123">
              <w:rPr>
                <w:rFonts w:ascii="Arial Narrow" w:hAnsi="Arial Narrow"/>
                <w:noProof/>
                <w:sz w:val="18"/>
                <w:szCs w:val="18"/>
                <w:lang w:val="fr-CA"/>
              </w:rPr>
              <w:tab/>
            </w:r>
            <w:r w:rsidRPr="000B5123">
              <w:rPr>
                <w:rFonts w:ascii="Arial Narrow" w:hAnsi="Arial Narrow"/>
                <w:b w:val="0"/>
                <w:sz w:val="18"/>
                <w:szCs w:val="18"/>
                <w:lang w:val="fr-CA"/>
              </w:rPr>
              <w:t>Ne satisfait pas aux critères</w:t>
            </w:r>
          </w:p>
        </w:tc>
      </w:tr>
    </w:tbl>
    <w:p w14:paraId="13A54656" w14:textId="77777777" w:rsidR="006E1115" w:rsidRPr="00EC12A9" w:rsidRDefault="00534B0C" w:rsidP="006E1115">
      <w:pPr>
        <w:pStyle w:val="ExhibitTitle"/>
        <w:rPr>
          <w:lang w:val="fr-CA"/>
        </w:rPr>
      </w:pPr>
      <w:bookmarkStart w:id="14" w:name="_Toc445455474"/>
      <w:bookmarkStart w:id="15" w:name="_Toc491753953"/>
      <w:bookmarkStart w:id="16" w:name="_Toc491754012"/>
      <w:bookmarkStart w:id="17" w:name="_Toc491754069"/>
      <w:bookmarkStart w:id="18" w:name="_Toc491754131"/>
      <w:bookmarkStart w:id="19" w:name="_Toc491754502"/>
      <w:bookmarkStart w:id="20" w:name="_Toc522696917"/>
      <w:r w:rsidRPr="00EC12A9">
        <w:rPr>
          <w:lang w:val="fr-CA"/>
        </w:rPr>
        <w:t>Pièce</w:t>
      </w:r>
      <w:r w:rsidR="006E1115" w:rsidRPr="00EC12A9">
        <w:rPr>
          <w:lang w:val="fr-CA"/>
        </w:rPr>
        <w:t> 3</w:t>
      </w:r>
      <w:r w:rsidRPr="00EC12A9">
        <w:rPr>
          <w:lang w:val="fr-CA"/>
        </w:rPr>
        <w:t xml:space="preserve"> </w:t>
      </w:r>
      <w:r w:rsidR="006E1115" w:rsidRPr="00EC12A9">
        <w:rPr>
          <w:lang w:val="fr-CA"/>
        </w:rPr>
        <w:t>—</w:t>
      </w:r>
      <w:r w:rsidRPr="00EC12A9">
        <w:rPr>
          <w:lang w:val="fr-CA"/>
        </w:rPr>
        <w:t xml:space="preserve"> Gestion des risques d’entreprise</w:t>
      </w:r>
    </w:p>
    <w:tbl>
      <w:tblPr>
        <w:tblStyle w:val="TableGrid"/>
        <w:tblW w:w="5000" w:type="pct"/>
        <w:tblLayout w:type="fixed"/>
        <w:tblCellMar>
          <w:left w:w="58" w:type="dxa"/>
          <w:right w:w="58" w:type="dxa"/>
        </w:tblCellMar>
        <w:tblLook w:val="04A0" w:firstRow="1" w:lastRow="0" w:firstColumn="1" w:lastColumn="0" w:noHBand="0" w:noVBand="1"/>
      </w:tblPr>
      <w:tblGrid>
        <w:gridCol w:w="2186"/>
        <w:gridCol w:w="7164"/>
      </w:tblGrid>
      <w:tr w:rsidR="006E1115" w:rsidRPr="00534B0C" w14:paraId="71EF48F6" w14:textId="77777777" w:rsidTr="00A76DE6">
        <w:trPr>
          <w:tblHeader/>
        </w:trPr>
        <w:tc>
          <w:tcPr>
            <w:tcW w:w="2218" w:type="dxa"/>
            <w:shd w:val="clear" w:color="auto" w:fill="D9D9D9" w:themeFill="background1" w:themeFillShade="D9"/>
            <w:vAlign w:val="bottom"/>
          </w:tcPr>
          <w:p w14:paraId="46881F05" w14:textId="77777777" w:rsidR="006E1115" w:rsidRPr="00EC12A9" w:rsidRDefault="00534B0C" w:rsidP="00A76DE6">
            <w:pPr>
              <w:pStyle w:val="TableHeading"/>
              <w:rPr>
                <w:lang w:val="fr-CA"/>
              </w:rPr>
            </w:pPr>
            <w:r w:rsidRPr="00EC12A9">
              <w:rPr>
                <w:lang w:val="fr-CA"/>
              </w:rPr>
              <w:t>Moyens et méthodes</w:t>
            </w:r>
          </w:p>
        </w:tc>
        <w:tc>
          <w:tcPr>
            <w:tcW w:w="7275" w:type="dxa"/>
            <w:shd w:val="clear" w:color="auto" w:fill="D9D9D9" w:themeFill="background1" w:themeFillShade="D9"/>
            <w:vAlign w:val="bottom"/>
          </w:tcPr>
          <w:p w14:paraId="6F1ACB1F" w14:textId="77777777" w:rsidR="006E1115" w:rsidRPr="00EC12A9" w:rsidRDefault="00B32561" w:rsidP="00B32561">
            <w:pPr>
              <w:pStyle w:val="TableHeading"/>
              <w:rPr>
                <w:lang w:val="fr-CA"/>
              </w:rPr>
            </w:pPr>
            <w:r>
              <w:rPr>
                <w:lang w:val="fr-CA"/>
              </w:rPr>
              <w:t>P</w:t>
            </w:r>
            <w:r w:rsidRPr="00534B0C">
              <w:rPr>
                <w:lang w:val="fr-CA"/>
              </w:rPr>
              <w:t xml:space="preserve">rincipales </w:t>
            </w:r>
            <w:r>
              <w:rPr>
                <w:lang w:val="fr-CA"/>
              </w:rPr>
              <w:t>c</w:t>
            </w:r>
            <w:r w:rsidR="00534B0C" w:rsidRPr="00534B0C">
              <w:rPr>
                <w:lang w:val="fr-CA"/>
              </w:rPr>
              <w:t xml:space="preserve">onstatations </w:t>
            </w:r>
          </w:p>
        </w:tc>
      </w:tr>
      <w:tr w:rsidR="006E1115" w:rsidRPr="008573D6" w14:paraId="7FFB953A" w14:textId="77777777" w:rsidTr="00A76DE6">
        <w:tc>
          <w:tcPr>
            <w:tcW w:w="2218" w:type="dxa"/>
          </w:tcPr>
          <w:p w14:paraId="03CF0A5E" w14:textId="04A3D4CF" w:rsidR="00534B0C" w:rsidRPr="00EE1C54" w:rsidRDefault="00F71C34" w:rsidP="00534B0C">
            <w:pPr>
              <w:pStyle w:val="TableText"/>
              <w:rPr>
                <w:lang w:val="fr-CA"/>
              </w:rPr>
            </w:pPr>
            <w:r w:rsidRPr="00EC12A9">
              <w:rPr>
                <w:color w:val="0000FF"/>
                <w:lang w:val="fr-CA"/>
              </w:rPr>
              <w:t>[</w:t>
            </w:r>
            <w:r w:rsidR="00534B0C" w:rsidRPr="00EC12A9">
              <w:rPr>
                <w:color w:val="0000FF"/>
                <w:lang w:val="fr-CA"/>
              </w:rPr>
              <w:t>Inscrire les moyens et méthodes qui sont présentés dans le plan d’examen spécial. Ne pas modifier le libellé des moyens et méthodes, à l’exception des verbes qui doivent être conjugués au passé.</w:t>
            </w:r>
            <w:r w:rsidR="00534B0C" w:rsidRPr="00EC12A9">
              <w:rPr>
                <w:lang w:val="fr-CA"/>
              </w:rPr>
              <w:t>]</w:t>
            </w:r>
          </w:p>
          <w:p w14:paraId="38CD7B82" w14:textId="77777777" w:rsidR="00534B0C" w:rsidRPr="00EE1C54" w:rsidRDefault="00534B0C" w:rsidP="00534B0C">
            <w:pPr>
              <w:pStyle w:val="TableBullet"/>
              <w:numPr>
                <w:ilvl w:val="0"/>
                <w:numId w:val="0"/>
              </w:numPr>
              <w:rPr>
                <w:lang w:val="fr-CA"/>
              </w:rPr>
            </w:pPr>
            <w:r w:rsidRPr="00EC12A9">
              <w:rPr>
                <w:lang w:val="fr-CA"/>
              </w:rPr>
              <w:t>[</w:t>
            </w:r>
            <w:r w:rsidRPr="00EC12A9">
              <w:rPr>
                <w:color w:val="0000FF"/>
                <w:lang w:val="fr-CA"/>
              </w:rPr>
              <w:t>L’équipe d’audit insère le code de couleur approprié.</w:t>
            </w:r>
            <w:r w:rsidRPr="00EC12A9">
              <w:rPr>
                <w:lang w:val="fr-CA"/>
              </w:rPr>
              <w:t>]</w:t>
            </w:r>
          </w:p>
          <w:p w14:paraId="3E080F61" w14:textId="1C27C5F8" w:rsidR="006E1115" w:rsidRPr="00EC12A9" w:rsidRDefault="00534B0C" w:rsidP="00EC12A9">
            <w:pPr>
              <w:spacing w:before="60" w:after="60"/>
              <w:rPr>
                <w:szCs w:val="20"/>
                <w:lang w:val="fr-CA"/>
              </w:rPr>
            </w:pPr>
            <w:r w:rsidRPr="00EC12A9">
              <w:rPr>
                <w:rFonts w:cs="Arial"/>
                <w:sz w:val="20"/>
                <w:szCs w:val="20"/>
                <w:lang w:val="fr-CA"/>
              </w:rPr>
              <w:t>[</w:t>
            </w:r>
            <w:r w:rsidRPr="00EC12A9">
              <w:rPr>
                <w:color w:val="0000FF"/>
                <w:sz w:val="20"/>
                <w:szCs w:val="20"/>
                <w:lang w:val="fr-CA"/>
              </w:rPr>
              <w:t>L’équipe d’audit peut ajouter les critères dans cette colonne, mais ce n’est pas requis pour la rencontre avec le VG.</w:t>
            </w:r>
            <w:r w:rsidRPr="00EC12A9">
              <w:rPr>
                <w:rFonts w:cs="Arial"/>
                <w:sz w:val="20"/>
                <w:szCs w:val="20"/>
                <w:lang w:val="fr-CA"/>
              </w:rPr>
              <w:t>]</w:t>
            </w:r>
          </w:p>
        </w:tc>
        <w:tc>
          <w:tcPr>
            <w:tcW w:w="7275" w:type="dxa"/>
          </w:tcPr>
          <w:p w14:paraId="5642DE52" w14:textId="73B744B0" w:rsidR="00534B0C" w:rsidRPr="00EC12A9" w:rsidRDefault="00534B0C" w:rsidP="00534B0C">
            <w:pPr>
              <w:pStyle w:val="TableTextBold"/>
              <w:spacing w:after="240"/>
              <w:rPr>
                <w:b w:val="0"/>
                <w:color w:val="0000FF"/>
                <w:lang w:val="fr-CA"/>
              </w:rPr>
            </w:pPr>
            <w:r w:rsidRPr="00EC12A9">
              <w:rPr>
                <w:b w:val="0"/>
                <w:color w:val="auto"/>
                <w:lang w:val="fr-CA"/>
              </w:rPr>
              <w:t>[</w:t>
            </w:r>
            <w:r w:rsidR="008573D6" w:rsidRPr="00D316AF">
              <w:rPr>
                <w:b w:val="0"/>
                <w:color w:val="0000FF"/>
                <w:lang w:val="fr-CA"/>
              </w:rPr>
              <w:t xml:space="preserve">Facultatif : </w:t>
            </w:r>
            <w:r w:rsidRPr="00EC12A9">
              <w:rPr>
                <w:b w:val="0"/>
                <w:color w:val="0000FF"/>
                <w:lang w:val="fr-CA"/>
              </w:rPr>
              <w:t>ajouter de</w:t>
            </w:r>
            <w:r w:rsidRPr="00EC12A9">
              <w:rPr>
                <w:color w:val="0000FF"/>
                <w:lang w:val="fr-CA"/>
              </w:rPr>
              <w:t xml:space="preserve"> </w:t>
            </w:r>
            <w:r w:rsidR="00CE38BB">
              <w:rPr>
                <w:color w:val="0000FF"/>
                <w:lang w:val="fr-CA"/>
              </w:rPr>
              <w:t>brèves</w:t>
            </w:r>
            <w:r w:rsidR="00CE38BB">
              <w:rPr>
                <w:b w:val="0"/>
                <w:color w:val="0000FF"/>
                <w:lang w:val="fr-CA"/>
              </w:rPr>
              <w:t xml:space="preserve"> informations</w:t>
            </w:r>
            <w:r w:rsidRPr="00EC12A9">
              <w:rPr>
                <w:b w:val="0"/>
                <w:color w:val="0000FF"/>
                <w:lang w:val="fr-CA"/>
              </w:rPr>
              <w:t xml:space="preserve"> context</w:t>
            </w:r>
            <w:r w:rsidR="00CE38BB">
              <w:rPr>
                <w:b w:val="0"/>
                <w:color w:val="0000FF"/>
                <w:lang w:val="fr-CA"/>
              </w:rPr>
              <w:t>uelles</w:t>
            </w:r>
            <w:r w:rsidRPr="00EC12A9">
              <w:rPr>
                <w:b w:val="0"/>
                <w:color w:val="0000FF"/>
                <w:lang w:val="fr-CA"/>
              </w:rPr>
              <w:t xml:space="preserve"> si cela est nécessaire pour la compréhension des </w:t>
            </w:r>
            <w:r w:rsidR="00957DD0" w:rsidRPr="00EC12A9">
              <w:rPr>
                <w:b w:val="0"/>
                <w:color w:val="0000FF"/>
                <w:lang w:val="fr-CA"/>
              </w:rPr>
              <w:t xml:space="preserve">principales </w:t>
            </w:r>
            <w:r w:rsidRPr="00EC12A9">
              <w:rPr>
                <w:b w:val="0"/>
                <w:color w:val="0000FF"/>
                <w:lang w:val="fr-CA"/>
              </w:rPr>
              <w:t>constatations.</w:t>
            </w:r>
            <w:r w:rsidRPr="00EC12A9">
              <w:rPr>
                <w:lang w:val="fr-CA"/>
              </w:rPr>
              <w:t xml:space="preserve"> </w:t>
            </w:r>
            <w:r w:rsidRPr="00EC12A9">
              <w:rPr>
                <w:b w:val="0"/>
                <w:color w:val="0000FF"/>
                <w:lang w:val="fr-CA"/>
              </w:rPr>
              <w:t>Présente</w:t>
            </w:r>
            <w:r w:rsidR="000E0E07">
              <w:rPr>
                <w:b w:val="0"/>
                <w:color w:val="0000FF"/>
                <w:lang w:val="fr-CA"/>
              </w:rPr>
              <w:t>r</w:t>
            </w:r>
            <w:r w:rsidRPr="00EC12A9">
              <w:rPr>
                <w:b w:val="0"/>
                <w:color w:val="0000FF"/>
                <w:lang w:val="fr-CA"/>
              </w:rPr>
              <w:t xml:space="preserve"> </w:t>
            </w:r>
            <w:r w:rsidR="00957DD0" w:rsidRPr="00EC12A9">
              <w:rPr>
                <w:b w:val="0"/>
                <w:color w:val="0000FF"/>
                <w:lang w:val="fr-CA"/>
              </w:rPr>
              <w:t>ces</w:t>
            </w:r>
            <w:r w:rsidR="00B32561" w:rsidRPr="00EC12A9">
              <w:rPr>
                <w:b w:val="0"/>
                <w:color w:val="0000FF"/>
                <w:lang w:val="fr-CA"/>
              </w:rPr>
              <w:t xml:space="preserve"> </w:t>
            </w:r>
            <w:r w:rsidRPr="00EC12A9">
              <w:rPr>
                <w:b w:val="0"/>
                <w:color w:val="0000FF"/>
                <w:lang w:val="fr-CA"/>
              </w:rPr>
              <w:t>constatations au passé.</w:t>
            </w:r>
            <w:r w:rsidRPr="00EC12A9">
              <w:rPr>
                <w:b w:val="0"/>
                <w:color w:val="auto"/>
                <w:lang w:val="fr-CA"/>
              </w:rPr>
              <w:t>]</w:t>
            </w:r>
          </w:p>
          <w:p w14:paraId="5E57C0B6" w14:textId="77777777" w:rsidR="00534B0C" w:rsidRPr="00EE1C54" w:rsidRDefault="00534B0C" w:rsidP="00534B0C">
            <w:pPr>
              <w:pStyle w:val="TableTextBold"/>
              <w:keepNext/>
              <w:keepLines/>
              <w:rPr>
                <w:lang w:val="fr-CA"/>
              </w:rPr>
            </w:pPr>
            <w:r w:rsidRPr="00EE1C54">
              <w:rPr>
                <w:lang w:val="fr-CA"/>
              </w:rPr>
              <w:t>Forces</w:t>
            </w:r>
          </w:p>
          <w:p w14:paraId="6788E68C" w14:textId="77777777" w:rsidR="00534B0C" w:rsidRPr="008A47E1" w:rsidRDefault="00534B0C" w:rsidP="00534B0C">
            <w:pPr>
              <w:pStyle w:val="TableText"/>
              <w:keepNext/>
              <w:keepLines/>
              <w:rPr>
                <w:lang w:val="fr-CA"/>
              </w:rPr>
            </w:pPr>
          </w:p>
          <w:p w14:paraId="0A01804C" w14:textId="77777777" w:rsidR="006E1115" w:rsidRPr="00EC12A9" w:rsidRDefault="00534B0C" w:rsidP="00534B0C">
            <w:pPr>
              <w:pStyle w:val="TableTextBold"/>
              <w:rPr>
                <w:lang w:val="fr-CA"/>
              </w:rPr>
            </w:pPr>
            <w:r w:rsidRPr="008A47E1">
              <w:rPr>
                <w:color w:val="auto"/>
                <w:lang w:val="fr-CA"/>
              </w:rPr>
              <w:t>[</w:t>
            </w:r>
            <w:r w:rsidRPr="008A47E1">
              <w:rPr>
                <w:color w:val="0000FF"/>
                <w:lang w:val="fr-CA"/>
              </w:rPr>
              <w:t>Faiblesse / Défaut grave</w:t>
            </w:r>
            <w:r w:rsidRPr="008A47E1">
              <w:rPr>
                <w:color w:val="auto"/>
                <w:lang w:val="fr-CA"/>
              </w:rPr>
              <w:t>]</w:t>
            </w:r>
          </w:p>
          <w:p w14:paraId="76A3AB9D" w14:textId="77777777" w:rsidR="006E1115" w:rsidRPr="00EC12A9" w:rsidRDefault="006E1115" w:rsidP="00A76DE6">
            <w:pPr>
              <w:pStyle w:val="TableText"/>
              <w:rPr>
                <w:lang w:val="fr-CA"/>
              </w:rPr>
            </w:pPr>
          </w:p>
        </w:tc>
      </w:tr>
      <w:tr w:rsidR="006E1115" w:rsidRPr="00534B0C" w14:paraId="02AF98B7" w14:textId="77777777" w:rsidTr="00A76DE6">
        <w:tc>
          <w:tcPr>
            <w:tcW w:w="2218" w:type="dxa"/>
          </w:tcPr>
          <w:p w14:paraId="7198C130" w14:textId="77777777" w:rsidR="006E1115" w:rsidRPr="00EC12A9" w:rsidRDefault="00534B0C" w:rsidP="00A76DE6">
            <w:pPr>
              <w:pStyle w:val="TableText"/>
              <w:rPr>
                <w:lang w:val="fr-CA"/>
              </w:rPr>
            </w:pPr>
            <w:r w:rsidRPr="00534B0C">
              <w:rPr>
                <w:color w:val="auto"/>
                <w:lang w:val="fr-CA"/>
              </w:rPr>
              <w:t>[</w:t>
            </w:r>
            <w:r w:rsidRPr="00534B0C">
              <w:rPr>
                <w:color w:val="0000FF"/>
                <w:lang w:val="fr-CA"/>
              </w:rPr>
              <w:t>Ajouter le moyen et la méthode</w:t>
            </w:r>
            <w:r w:rsidRPr="00534B0C">
              <w:rPr>
                <w:color w:val="auto"/>
                <w:lang w:val="fr-CA"/>
              </w:rPr>
              <w:t>]</w:t>
            </w:r>
          </w:p>
        </w:tc>
        <w:tc>
          <w:tcPr>
            <w:tcW w:w="7275" w:type="dxa"/>
          </w:tcPr>
          <w:p w14:paraId="0C3836AB" w14:textId="77777777" w:rsidR="00534B0C" w:rsidRPr="00534B0C" w:rsidRDefault="00534B0C" w:rsidP="00534B0C">
            <w:pPr>
              <w:pStyle w:val="TableTextBold"/>
              <w:keepNext/>
              <w:keepLines/>
              <w:rPr>
                <w:lang w:val="fr-CA"/>
              </w:rPr>
            </w:pPr>
            <w:r w:rsidRPr="00534B0C">
              <w:rPr>
                <w:lang w:val="fr-CA"/>
              </w:rPr>
              <w:t>Forces</w:t>
            </w:r>
          </w:p>
          <w:p w14:paraId="6395E4B5" w14:textId="77777777" w:rsidR="00534B0C" w:rsidRPr="00291295" w:rsidRDefault="00534B0C" w:rsidP="00534B0C">
            <w:pPr>
              <w:pStyle w:val="TableText"/>
              <w:keepNext/>
              <w:keepLines/>
              <w:rPr>
                <w:lang w:val="fr-CA"/>
              </w:rPr>
            </w:pPr>
          </w:p>
          <w:p w14:paraId="0873E280" w14:textId="77777777" w:rsidR="006E1115" w:rsidRPr="00EC12A9" w:rsidRDefault="00534B0C" w:rsidP="00534B0C">
            <w:pPr>
              <w:pStyle w:val="TableTextBold"/>
              <w:rPr>
                <w:lang w:val="fr-CA"/>
              </w:rPr>
            </w:pPr>
            <w:r w:rsidRPr="00534B0C">
              <w:rPr>
                <w:color w:val="auto"/>
                <w:lang w:val="fr-CA"/>
              </w:rPr>
              <w:t>[</w:t>
            </w:r>
            <w:r w:rsidRPr="00534B0C">
              <w:rPr>
                <w:color w:val="0000FF"/>
                <w:lang w:val="fr-CA"/>
              </w:rPr>
              <w:t>Faiblesse / Défaut grave</w:t>
            </w:r>
            <w:r w:rsidRPr="00534B0C">
              <w:rPr>
                <w:color w:val="auto"/>
                <w:lang w:val="fr-CA"/>
              </w:rPr>
              <w:t>]</w:t>
            </w:r>
          </w:p>
          <w:p w14:paraId="60C50DCF" w14:textId="77777777" w:rsidR="006E1115" w:rsidRPr="00EC12A9" w:rsidRDefault="006E1115" w:rsidP="00A76DE6">
            <w:pPr>
              <w:pStyle w:val="TableText"/>
              <w:rPr>
                <w:lang w:val="fr-CA"/>
              </w:rPr>
            </w:pPr>
          </w:p>
        </w:tc>
      </w:tr>
      <w:tr w:rsidR="006E1115" w:rsidRPr="00534B0C" w14:paraId="786864ED" w14:textId="77777777" w:rsidTr="00A76DE6">
        <w:tc>
          <w:tcPr>
            <w:tcW w:w="2218" w:type="dxa"/>
          </w:tcPr>
          <w:p w14:paraId="25826825" w14:textId="77777777" w:rsidR="006E1115" w:rsidRPr="00EC12A9" w:rsidRDefault="00534B0C" w:rsidP="00A76DE6">
            <w:pPr>
              <w:pStyle w:val="TableText"/>
              <w:rPr>
                <w:lang w:val="fr-CA"/>
              </w:rPr>
            </w:pPr>
            <w:r w:rsidRPr="00534B0C">
              <w:rPr>
                <w:color w:val="auto"/>
                <w:lang w:val="fr-CA"/>
              </w:rPr>
              <w:t>[</w:t>
            </w:r>
            <w:r w:rsidRPr="00534B0C">
              <w:rPr>
                <w:color w:val="0000FF"/>
                <w:lang w:val="fr-CA"/>
              </w:rPr>
              <w:t>Ajouter le moyen et la méthode</w:t>
            </w:r>
            <w:r w:rsidRPr="00534B0C">
              <w:rPr>
                <w:color w:val="auto"/>
                <w:lang w:val="fr-CA"/>
              </w:rPr>
              <w:t>]</w:t>
            </w:r>
          </w:p>
        </w:tc>
        <w:tc>
          <w:tcPr>
            <w:tcW w:w="7275" w:type="dxa"/>
          </w:tcPr>
          <w:p w14:paraId="16E207BF" w14:textId="77777777" w:rsidR="00534B0C" w:rsidRPr="00534B0C" w:rsidRDefault="00534B0C" w:rsidP="00534B0C">
            <w:pPr>
              <w:pStyle w:val="TableTextBold"/>
              <w:keepNext/>
              <w:keepLines/>
              <w:rPr>
                <w:lang w:val="fr-CA"/>
              </w:rPr>
            </w:pPr>
            <w:r w:rsidRPr="00534B0C">
              <w:rPr>
                <w:lang w:val="fr-CA"/>
              </w:rPr>
              <w:t>Forces</w:t>
            </w:r>
          </w:p>
          <w:p w14:paraId="784FEC9F" w14:textId="77777777" w:rsidR="00534B0C" w:rsidRPr="00291295" w:rsidRDefault="00534B0C" w:rsidP="00534B0C">
            <w:pPr>
              <w:pStyle w:val="TableText"/>
              <w:keepNext/>
              <w:keepLines/>
              <w:rPr>
                <w:lang w:val="fr-CA"/>
              </w:rPr>
            </w:pPr>
          </w:p>
          <w:p w14:paraId="2D357F7B" w14:textId="77777777" w:rsidR="006E1115" w:rsidRPr="00EC12A9" w:rsidRDefault="00534B0C" w:rsidP="00534B0C">
            <w:pPr>
              <w:pStyle w:val="TableText"/>
              <w:rPr>
                <w:lang w:val="fr-CA"/>
              </w:rPr>
            </w:pPr>
            <w:r w:rsidRPr="00534B0C">
              <w:rPr>
                <w:b/>
                <w:color w:val="auto"/>
                <w:lang w:val="fr-CA"/>
              </w:rPr>
              <w:t>[</w:t>
            </w:r>
            <w:r w:rsidRPr="00534B0C">
              <w:rPr>
                <w:b/>
                <w:color w:val="0000FF"/>
                <w:lang w:val="fr-CA"/>
              </w:rPr>
              <w:t>Faiblesse / Défaut grave</w:t>
            </w:r>
            <w:r w:rsidRPr="00534B0C">
              <w:rPr>
                <w:b/>
                <w:color w:val="auto"/>
                <w:lang w:val="fr-CA"/>
              </w:rPr>
              <w:t>]</w:t>
            </w:r>
          </w:p>
        </w:tc>
      </w:tr>
      <w:tr w:rsidR="006E1115" w:rsidRPr="003C677A" w14:paraId="438388B3" w14:textId="77777777" w:rsidTr="00A76DE6">
        <w:tc>
          <w:tcPr>
            <w:tcW w:w="9493" w:type="dxa"/>
            <w:gridSpan w:val="2"/>
          </w:tcPr>
          <w:p w14:paraId="57F4D0BB" w14:textId="77777777" w:rsidR="00534B0C" w:rsidRPr="00534B0C" w:rsidRDefault="00534B0C" w:rsidP="00534B0C">
            <w:pPr>
              <w:pStyle w:val="TableText"/>
              <w:keepNext/>
              <w:keepLines/>
              <w:rPr>
                <w:noProof/>
                <w:sz w:val="18"/>
                <w:szCs w:val="18"/>
                <w:lang w:val="fr-CA"/>
              </w:rPr>
            </w:pPr>
            <w:r w:rsidRPr="00534B0C">
              <w:rPr>
                <w:noProof/>
                <w:color w:val="FF0000"/>
                <w:sz w:val="18"/>
                <w:szCs w:val="18"/>
                <w:lang w:eastAsia="en-CA"/>
              </w:rPr>
              <mc:AlternateContent>
                <mc:Choice Requires="wps">
                  <w:drawing>
                    <wp:anchor distT="0" distB="0" distL="114300" distR="114300" simplePos="0" relativeHeight="251672576" behindDoc="0" locked="0" layoutInCell="1" allowOverlap="1" wp14:anchorId="633F6566" wp14:editId="1221E402">
                      <wp:simplePos x="0" y="0"/>
                      <wp:positionH relativeFrom="column">
                        <wp:posOffset>76200</wp:posOffset>
                      </wp:positionH>
                      <wp:positionV relativeFrom="paragraph">
                        <wp:posOffset>238760</wp:posOffset>
                      </wp:positionV>
                      <wp:extent cx="164592" cy="137160"/>
                      <wp:effectExtent l="0" t="0" r="26035" b="15240"/>
                      <wp:wrapNone/>
                      <wp:docPr id="6" name="Oval 13"/>
                      <wp:cNvGraphicFramePr/>
                      <a:graphic xmlns:a="http://schemas.openxmlformats.org/drawingml/2006/main">
                        <a:graphicData uri="http://schemas.microsoft.com/office/word/2010/wordprocessingShape">
                          <wps:wsp>
                            <wps:cNvSpPr/>
                            <wps:spPr>
                              <a:xfrm>
                                <a:off x="0" y="0"/>
                                <a:ext cx="164592" cy="137160"/>
                              </a:xfrm>
                              <a:prstGeom prst="ellipse">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877AB" id="Oval 13" o:spid="_x0000_s1026" style="position:absolute;margin-left:6pt;margin-top:18.8pt;width:12.9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" fillcolor="#00b050" strokecolor="#385d8a" strokeweight="2pt"/>
                  </w:pict>
                </mc:Fallback>
              </mc:AlternateContent>
            </w:r>
            <w:r w:rsidRPr="00534B0C">
              <w:rPr>
                <w:rFonts w:ascii="Arial Narrow" w:hAnsi="Arial Narrow"/>
                <w:b/>
                <w:sz w:val="18"/>
                <w:szCs w:val="18"/>
                <w:lang w:val="fr-CA"/>
              </w:rPr>
              <w:t>Légende – Évaluation en fonction des critères établis</w:t>
            </w:r>
          </w:p>
          <w:p w14:paraId="65F880DB" w14:textId="77777777" w:rsidR="00534B0C" w:rsidRPr="00534B0C" w:rsidRDefault="00534B0C" w:rsidP="00534B0C">
            <w:pPr>
              <w:pStyle w:val="TableText"/>
              <w:keepNext/>
              <w:keepLines/>
              <w:rPr>
                <w:rFonts w:ascii="Arial Narrow" w:hAnsi="Arial Narrow"/>
                <w:sz w:val="18"/>
                <w:szCs w:val="18"/>
                <w:lang w:val="fr-CA"/>
              </w:rPr>
            </w:pPr>
            <w:r w:rsidRPr="00291295">
              <w:rPr>
                <w:rFonts w:ascii="Arial Narrow" w:hAnsi="Arial Narrow"/>
                <w:noProof/>
                <w:color w:val="FF0000"/>
                <w:sz w:val="18"/>
                <w:szCs w:val="18"/>
                <w:lang w:eastAsia="en-CA"/>
              </w:rPr>
              <mc:AlternateContent>
                <mc:Choice Requires="wps">
                  <w:drawing>
                    <wp:anchor distT="0" distB="0" distL="114300" distR="114300" simplePos="0" relativeHeight="251673600" behindDoc="0" locked="0" layoutInCell="1" allowOverlap="1" wp14:anchorId="3934CE0F" wp14:editId="39D1EB2B">
                      <wp:simplePos x="0" y="0"/>
                      <wp:positionH relativeFrom="column">
                        <wp:posOffset>73660</wp:posOffset>
                      </wp:positionH>
                      <wp:positionV relativeFrom="paragraph">
                        <wp:posOffset>190500</wp:posOffset>
                      </wp:positionV>
                      <wp:extent cx="164592" cy="137160"/>
                      <wp:effectExtent l="0" t="0" r="26035" b="15240"/>
                      <wp:wrapNone/>
                      <wp:docPr id="19" name="Oval 14"/>
                      <wp:cNvGraphicFramePr/>
                      <a:graphic xmlns:a="http://schemas.openxmlformats.org/drawingml/2006/main">
                        <a:graphicData uri="http://schemas.microsoft.com/office/word/2010/wordprocessingShape">
                          <wps:wsp>
                            <wps:cNvSpPr/>
                            <wps:spPr>
                              <a:xfrm>
                                <a:off x="0" y="0"/>
                                <a:ext cx="164592" cy="137160"/>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3AB5E" id="Oval 14" o:spid="_x0000_s1026" style="position:absolute;margin-left:5.8pt;margin-top:15pt;width:12.9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" fillcolor="yellow" strokecolor="#385d8a" strokeweight="2pt"/>
                  </w:pict>
                </mc:Fallback>
              </mc:AlternateContent>
            </w:r>
            <w:r w:rsidRPr="00534B0C">
              <w:rPr>
                <w:noProof/>
                <w:sz w:val="18"/>
                <w:szCs w:val="18"/>
                <w:lang w:val="fr-CA"/>
              </w:rPr>
              <w:tab/>
            </w:r>
            <w:r w:rsidRPr="00534B0C">
              <w:rPr>
                <w:rFonts w:ascii="Arial Narrow" w:hAnsi="Arial Narrow"/>
                <w:sz w:val="18"/>
                <w:szCs w:val="18"/>
                <w:lang w:val="fr-CA"/>
              </w:rPr>
              <w:t>Satisfait aux critères</w:t>
            </w:r>
          </w:p>
          <w:p w14:paraId="0974331E" w14:textId="77777777" w:rsidR="00534B0C" w:rsidRPr="00534B0C" w:rsidRDefault="00534B0C" w:rsidP="00534B0C">
            <w:pPr>
              <w:pStyle w:val="TableText"/>
              <w:keepNext/>
              <w:keepLines/>
              <w:rPr>
                <w:rFonts w:ascii="Arial Narrow" w:hAnsi="Arial Narrow"/>
                <w:sz w:val="18"/>
                <w:szCs w:val="18"/>
                <w:lang w:val="fr-CA"/>
              </w:rPr>
            </w:pPr>
            <w:r w:rsidRPr="00F71C34">
              <w:rPr>
                <w:rFonts w:ascii="Arial Narrow" w:hAnsi="Arial Narrow"/>
                <w:noProof/>
                <w:color w:val="FF0000"/>
                <w:sz w:val="18"/>
                <w:szCs w:val="18"/>
                <w:lang w:eastAsia="en-CA"/>
              </w:rPr>
              <mc:AlternateContent>
                <mc:Choice Requires="wps">
                  <w:drawing>
                    <wp:anchor distT="0" distB="0" distL="114300" distR="114300" simplePos="0" relativeHeight="251674624" behindDoc="0" locked="0" layoutInCell="1" allowOverlap="1" wp14:anchorId="4537A2AB" wp14:editId="02684FFE">
                      <wp:simplePos x="0" y="0"/>
                      <wp:positionH relativeFrom="column">
                        <wp:posOffset>73025</wp:posOffset>
                      </wp:positionH>
                      <wp:positionV relativeFrom="paragraph">
                        <wp:posOffset>190500</wp:posOffset>
                      </wp:positionV>
                      <wp:extent cx="164592" cy="137160"/>
                      <wp:effectExtent l="0" t="0" r="26035" b="15240"/>
                      <wp:wrapNone/>
                      <wp:docPr id="20" name="Oval 15"/>
                      <wp:cNvGraphicFramePr/>
                      <a:graphic xmlns:a="http://schemas.openxmlformats.org/drawingml/2006/main">
                        <a:graphicData uri="http://schemas.microsoft.com/office/word/2010/wordprocessingShape">
                          <wps:wsp>
                            <wps:cNvSpPr/>
                            <wps:spPr>
                              <a:xfrm>
                                <a:off x="0" y="0"/>
                                <a:ext cx="164592" cy="137160"/>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792AF1" id="Oval 15" o:spid="_x0000_s1026" style="position:absolute;margin-left:5.75pt;margin-top:15pt;width:12.9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" fillcolor="red" strokecolor="#385d8a" strokeweight="2pt"/>
                  </w:pict>
                </mc:Fallback>
              </mc:AlternateContent>
            </w:r>
            <w:r w:rsidRPr="00534B0C">
              <w:rPr>
                <w:rFonts w:ascii="Arial Narrow" w:hAnsi="Arial Narrow"/>
                <w:noProof/>
                <w:sz w:val="18"/>
                <w:szCs w:val="18"/>
                <w:lang w:val="fr-CA"/>
              </w:rPr>
              <w:tab/>
            </w:r>
            <w:r w:rsidRPr="00534B0C">
              <w:rPr>
                <w:rFonts w:ascii="Arial Narrow" w:hAnsi="Arial Narrow"/>
                <w:sz w:val="18"/>
                <w:szCs w:val="18"/>
                <w:lang w:val="fr-CA"/>
              </w:rPr>
              <w:t>Satisfait aux critères, mais des améliorations s’imposent</w:t>
            </w:r>
          </w:p>
          <w:p w14:paraId="49D9CC68" w14:textId="77777777" w:rsidR="006E1115" w:rsidRPr="00EC12A9" w:rsidRDefault="00534B0C" w:rsidP="00534B0C">
            <w:pPr>
              <w:pStyle w:val="TableTextBold"/>
              <w:rPr>
                <w:b w:val="0"/>
                <w:lang w:val="fr-CA"/>
              </w:rPr>
            </w:pPr>
            <w:r w:rsidRPr="00534B0C">
              <w:rPr>
                <w:rFonts w:ascii="Arial Narrow" w:hAnsi="Arial Narrow"/>
                <w:noProof/>
                <w:sz w:val="18"/>
                <w:szCs w:val="18"/>
                <w:lang w:val="fr-CA"/>
              </w:rPr>
              <w:tab/>
            </w:r>
            <w:r w:rsidRPr="00534B0C">
              <w:rPr>
                <w:rFonts w:ascii="Arial Narrow" w:hAnsi="Arial Narrow"/>
                <w:b w:val="0"/>
                <w:sz w:val="18"/>
                <w:szCs w:val="18"/>
                <w:lang w:val="fr-CA"/>
              </w:rPr>
              <w:t>Ne satisfait pas aux critères</w:t>
            </w:r>
          </w:p>
        </w:tc>
      </w:tr>
    </w:tbl>
    <w:bookmarkEnd w:id="14"/>
    <w:p w14:paraId="2820097B" w14:textId="53898CCD" w:rsidR="003758EE" w:rsidRPr="000B5123" w:rsidRDefault="00047333" w:rsidP="003758EE">
      <w:pPr>
        <w:pStyle w:val="Heading2"/>
        <w:rPr>
          <w:lang w:val="fr-CA"/>
        </w:rPr>
      </w:pPr>
      <w:r w:rsidRPr="000B5123">
        <w:rPr>
          <w:lang w:val="fr-CA"/>
        </w:rPr>
        <w:t>G</w:t>
      </w:r>
      <w:r w:rsidR="003758EE" w:rsidRPr="000B5123">
        <w:rPr>
          <w:lang w:val="fr-CA"/>
        </w:rPr>
        <w:t xml:space="preserve">estion </w:t>
      </w:r>
      <w:r w:rsidRPr="000B5123">
        <w:rPr>
          <w:lang w:val="fr-CA"/>
        </w:rPr>
        <w:t xml:space="preserve">du </w:t>
      </w:r>
      <w:r w:rsidR="000411AB" w:rsidRPr="000B5123">
        <w:rPr>
          <w:lang w:val="fr-CA"/>
        </w:rPr>
        <w:t>[</w:t>
      </w:r>
      <w:r w:rsidR="000411AB" w:rsidRPr="00EC12A9">
        <w:rPr>
          <w:color w:val="0000FF"/>
          <w:lang w:val="fr-CA"/>
        </w:rPr>
        <w:t xml:space="preserve">titre du </w:t>
      </w:r>
      <w:r w:rsidRPr="00EC12A9">
        <w:rPr>
          <w:color w:val="0000FF"/>
          <w:lang w:val="fr-CA"/>
        </w:rPr>
        <w:t>secteur opérationnel examiné</w:t>
      </w:r>
      <w:r w:rsidR="000411AB" w:rsidRPr="000B5123">
        <w:rPr>
          <w:lang w:val="fr-CA"/>
        </w:rPr>
        <w:t>]</w:t>
      </w:r>
      <w:bookmarkEnd w:id="15"/>
      <w:bookmarkEnd w:id="16"/>
      <w:bookmarkEnd w:id="17"/>
      <w:bookmarkEnd w:id="18"/>
      <w:bookmarkEnd w:id="19"/>
      <w:bookmarkEnd w:id="20"/>
    </w:p>
    <w:tbl>
      <w:tblPr>
        <w:tblStyle w:val="TableGrid"/>
        <w:tblW w:w="5000" w:type="pct"/>
        <w:tblLayout w:type="fixed"/>
        <w:tblLook w:val="04A0" w:firstRow="1" w:lastRow="0" w:firstColumn="1" w:lastColumn="0" w:noHBand="0" w:noVBand="1"/>
      </w:tblPr>
      <w:tblGrid>
        <w:gridCol w:w="2405"/>
        <w:gridCol w:w="6945"/>
      </w:tblGrid>
      <w:tr w:rsidR="00B47B49" w:rsidRPr="003C677A" w14:paraId="36DFDD0C" w14:textId="77777777" w:rsidTr="00961129">
        <w:tc>
          <w:tcPr>
            <w:tcW w:w="9350" w:type="dxa"/>
            <w:gridSpan w:val="2"/>
            <w:shd w:val="clear" w:color="auto" w:fill="C6D9F1" w:themeFill="text2" w:themeFillTint="33"/>
          </w:tcPr>
          <w:p w14:paraId="00A0E0E2" w14:textId="5F05E68D" w:rsidR="00B47B49" w:rsidRPr="00EC12A9" w:rsidRDefault="00B47B49" w:rsidP="00EC12A9">
            <w:pPr>
              <w:pStyle w:val="Heading3"/>
              <w:outlineLvl w:val="2"/>
              <w:rPr>
                <w:lang w:val="fr-CA"/>
              </w:rPr>
            </w:pPr>
            <w:bookmarkStart w:id="21" w:name="_Toc519603015"/>
            <w:bookmarkStart w:id="22" w:name="_Toc522695428"/>
            <w:bookmarkStart w:id="23" w:name="_Toc14256194"/>
            <w:bookmarkStart w:id="24" w:name="_Toc20228664"/>
            <w:bookmarkStart w:id="25" w:name="_Toc20228721"/>
            <w:bookmarkStart w:id="26" w:name="_Toc20229717"/>
            <w:bookmarkStart w:id="27" w:name="_Toc20231442"/>
            <w:bookmarkStart w:id="28" w:name="_Toc20231497"/>
            <w:bookmarkStart w:id="29" w:name="_Toc20233515"/>
            <w:bookmarkStart w:id="30" w:name="_Toc20298525"/>
            <w:bookmarkStart w:id="31" w:name="_Toc22042339"/>
            <w:bookmarkStart w:id="32" w:name="_Toc22042400"/>
            <w:bookmarkStart w:id="33" w:name="_Toc22042432"/>
            <w:bookmarkStart w:id="34" w:name="_Toc22042538"/>
            <w:bookmarkStart w:id="35" w:name="_Toc22042624"/>
            <w:bookmarkStart w:id="36" w:name="_Toc22913695"/>
            <w:bookmarkStart w:id="37" w:name="_Toc22913979"/>
            <w:bookmarkStart w:id="38" w:name="_Toc445455475"/>
            <w:bookmarkStart w:id="39" w:name="_Toc491753954"/>
            <w:bookmarkStart w:id="40" w:name="_Toc491754013"/>
            <w:bookmarkStart w:id="41" w:name="_Toc491754070"/>
            <w:bookmarkStart w:id="42" w:name="_Toc491754132"/>
            <w:bookmarkStart w:id="43" w:name="_Toc491754503"/>
            <w:r w:rsidRPr="00EC12A9">
              <w:rPr>
                <w:lang w:val="fr-CA"/>
              </w:rPr>
              <w:t>[</w:t>
            </w:r>
            <w:r w:rsidRPr="00820114">
              <w:rPr>
                <w:color w:val="0000FF"/>
                <w:lang w:val="fr-CA"/>
              </w:rPr>
              <w:t xml:space="preserve">Titre de niveau 3 (formulé comme </w:t>
            </w:r>
            <w:r>
              <w:rPr>
                <w:color w:val="0000FF"/>
                <w:lang w:val="fr-CA"/>
              </w:rPr>
              <w:t xml:space="preserve">une </w:t>
            </w:r>
            <w:r w:rsidRPr="00820114">
              <w:rPr>
                <w:color w:val="0000FF"/>
                <w:lang w:val="fr-CA"/>
              </w:rPr>
              <w:t>constatation)</w:t>
            </w:r>
            <w:r w:rsidRPr="00534B0C">
              <w:rPr>
                <w:lang w:val="fr-CA"/>
              </w:rPr>
              <w:t>]</w:t>
            </w:r>
            <w:r w:rsidRPr="00EC12A9">
              <w:rPr>
                <w:bCs w:val="0"/>
                <w:lang w:val="fr-CA"/>
              </w:rPr>
              <w:t xml:space="preserve">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B5386B" w:rsidRPr="003C677A" w14:paraId="473CEFED" w14:textId="77777777" w:rsidTr="00EC12A9">
        <w:tblPrEx>
          <w:tblCellMar>
            <w:left w:w="115" w:type="dxa"/>
            <w:right w:w="115" w:type="dxa"/>
          </w:tblCellMar>
        </w:tblPrEx>
        <w:tc>
          <w:tcPr>
            <w:tcW w:w="2405" w:type="dxa"/>
          </w:tcPr>
          <w:p w14:paraId="6232924D" w14:textId="006AA7B6" w:rsidR="00B5386B" w:rsidRPr="000446AA" w:rsidRDefault="00B5386B" w:rsidP="00EC12A9">
            <w:pPr>
              <w:pStyle w:val="Label"/>
            </w:pPr>
            <w:bookmarkStart w:id="44" w:name="_Toc491754455"/>
            <w:bookmarkStart w:id="45" w:name="_Toc513205685"/>
            <w:bookmarkStart w:id="46" w:name="_Toc516743216"/>
            <w:bookmarkStart w:id="47" w:name="_Toc516743225"/>
            <w:bookmarkStart w:id="48" w:name="_Toc516743234"/>
            <w:bookmarkEnd w:id="38"/>
            <w:bookmarkEnd w:id="39"/>
            <w:bookmarkEnd w:id="40"/>
            <w:bookmarkEnd w:id="41"/>
            <w:bookmarkEnd w:id="42"/>
            <w:bookmarkEnd w:id="43"/>
            <w:r w:rsidRPr="00C132A3">
              <w:t>Contexte</w:t>
            </w:r>
          </w:p>
        </w:tc>
        <w:tc>
          <w:tcPr>
            <w:tcW w:w="6945" w:type="dxa"/>
          </w:tcPr>
          <w:p w14:paraId="49237587" w14:textId="77777777" w:rsidR="00B5386B" w:rsidRPr="00EC12A9" w:rsidRDefault="00B5386B" w:rsidP="00B5386B">
            <w:pPr>
              <w:pStyle w:val="ParaBlueItal"/>
              <w:rPr>
                <w:i w:val="0"/>
              </w:rPr>
            </w:pPr>
            <w:r w:rsidRPr="002F4446">
              <w:rPr>
                <w:i w:val="0"/>
                <w:color w:val="auto"/>
              </w:rPr>
              <w:t>[</w:t>
            </w:r>
            <w:r w:rsidRPr="00EC12A9">
              <w:rPr>
                <w:i w:val="0"/>
              </w:rPr>
              <w:t>Cette partie du rapport présente l’information contextuelle dont le lecteur a besoin pour comprendre la gestion des opérations de la société d’État.</w:t>
            </w:r>
          </w:p>
          <w:p w14:paraId="7060A8E9" w14:textId="77777777" w:rsidR="00B5386B" w:rsidRPr="00EC12A9" w:rsidDel="00534B0C" w:rsidRDefault="00B5386B" w:rsidP="00B5386B">
            <w:pPr>
              <w:spacing w:before="240"/>
              <w:rPr>
                <w:rFonts w:eastAsiaTheme="majorEastAsia" w:cs="Arial"/>
                <w:bCs/>
                <w:color w:val="00B050"/>
                <w:szCs w:val="26"/>
                <w:lang w:val="fr-CA" w:bidi="en-US"/>
              </w:rPr>
            </w:pPr>
            <w:r w:rsidRPr="00EC12A9">
              <w:rPr>
                <w:color w:val="0000FF"/>
                <w:lang w:val="fr-CA"/>
              </w:rPr>
              <w:t>L’information peut décrire des circonstances particulières ou des enjeux sur lesquels sont fondées les observations présentées sous le titre de niveau 3.</w:t>
            </w:r>
            <w:r w:rsidRPr="00EC12A9">
              <w:rPr>
                <w:lang w:val="fr-CA"/>
              </w:rPr>
              <w:t>]</w:t>
            </w:r>
          </w:p>
        </w:tc>
      </w:tr>
      <w:tr w:rsidR="00B5386B" w:rsidRPr="00CE38BB" w14:paraId="6BEB1177" w14:textId="77777777" w:rsidTr="00EC12A9">
        <w:tblPrEx>
          <w:tblCellMar>
            <w:left w:w="115" w:type="dxa"/>
            <w:right w:w="115" w:type="dxa"/>
          </w:tblCellMar>
        </w:tblPrEx>
        <w:tc>
          <w:tcPr>
            <w:tcW w:w="2405" w:type="dxa"/>
          </w:tcPr>
          <w:p w14:paraId="64264C84" w14:textId="384AF0CA" w:rsidR="00B5386B" w:rsidRPr="000446AA" w:rsidRDefault="00B5386B" w:rsidP="00EC12A9">
            <w:pPr>
              <w:pStyle w:val="Label"/>
              <w:rPr>
                <w:i/>
              </w:rPr>
            </w:pPr>
            <w:r w:rsidRPr="00C132A3">
              <w:t>Recommandation</w:t>
            </w:r>
            <w:r>
              <w:t>[</w:t>
            </w:r>
            <w:r w:rsidRPr="00EC12A9">
              <w:rPr>
                <w:b w:val="0"/>
                <w:bCs w:val="0"/>
                <w:color w:val="0000FF"/>
              </w:rPr>
              <w:t>s</w:t>
            </w:r>
            <w:r>
              <w:t>]</w:t>
            </w:r>
          </w:p>
        </w:tc>
        <w:tc>
          <w:tcPr>
            <w:tcW w:w="6945" w:type="dxa"/>
          </w:tcPr>
          <w:p w14:paraId="2C5249EF" w14:textId="2E044901" w:rsidR="00B5386B" w:rsidRPr="00EC12A9" w:rsidRDefault="00B5386B" w:rsidP="00CE38BB">
            <w:pPr>
              <w:pStyle w:val="Recommendation"/>
              <w:rPr>
                <w:lang w:val="fr-CA"/>
              </w:rPr>
            </w:pPr>
            <w:r w:rsidRPr="00EC12A9">
              <w:rPr>
                <w:b/>
                <w:lang w:val="fr-CA"/>
              </w:rPr>
              <w:t>Recommandation</w:t>
            </w:r>
            <w:r w:rsidRPr="008A23FC">
              <w:rPr>
                <w:lang w:val="fr-CA"/>
              </w:rPr>
              <w:t xml:space="preserve"> — </w:t>
            </w:r>
            <w:r w:rsidRPr="00EC12A9">
              <w:rPr>
                <w:lang w:val="fr-CA"/>
              </w:rPr>
              <w:t>La Société devrait . . .</w:t>
            </w:r>
          </w:p>
        </w:tc>
      </w:tr>
    </w:tbl>
    <w:bookmarkEnd w:id="44"/>
    <w:bookmarkEnd w:id="45"/>
    <w:bookmarkEnd w:id="46"/>
    <w:bookmarkEnd w:id="47"/>
    <w:bookmarkEnd w:id="48"/>
    <w:p w14:paraId="3409F28D" w14:textId="7593A923" w:rsidR="003758EE" w:rsidRPr="000B5123" w:rsidRDefault="00C132A3" w:rsidP="003758EE">
      <w:pPr>
        <w:pStyle w:val="ExhibitTitle"/>
        <w:rPr>
          <w:lang w:val="fr-CA"/>
        </w:rPr>
      </w:pPr>
      <w:r>
        <w:rPr>
          <w:lang w:val="fr-CA"/>
        </w:rPr>
        <w:t>Pièce </w:t>
      </w:r>
      <w:r w:rsidR="00FC5604">
        <w:rPr>
          <w:lang w:val="fr-CA"/>
        </w:rPr>
        <w:t>4</w:t>
      </w:r>
      <w:r w:rsidR="00FC5604" w:rsidRPr="000B5123">
        <w:rPr>
          <w:lang w:val="fr-CA"/>
        </w:rPr>
        <w:t> </w:t>
      </w:r>
      <w:r w:rsidR="003E7BB6">
        <w:rPr>
          <w:lang w:val="fr-CA"/>
        </w:rPr>
        <w:t>[</w:t>
      </w:r>
      <w:r w:rsidR="003E7BB6" w:rsidRPr="00EC12A9">
        <w:rPr>
          <w:color w:val="0000FF"/>
          <w:lang w:val="fr-CA"/>
        </w:rPr>
        <w:t>Sujet</w:t>
      </w:r>
      <w:r w:rsidR="003E7BB6">
        <w:rPr>
          <w:lang w:val="fr-CA"/>
        </w:rPr>
        <w:t>] : Principales constatations et évaluation</w:t>
      </w:r>
    </w:p>
    <w:tbl>
      <w:tblPr>
        <w:tblStyle w:val="TableGrid"/>
        <w:tblW w:w="5000" w:type="pct"/>
        <w:tblLayout w:type="fixed"/>
        <w:tblCellMar>
          <w:left w:w="115" w:type="dxa"/>
          <w:right w:w="115" w:type="dxa"/>
        </w:tblCellMar>
        <w:tblLook w:val="04A0" w:firstRow="1" w:lastRow="0" w:firstColumn="1" w:lastColumn="0" w:noHBand="0" w:noVBand="1"/>
      </w:tblPr>
      <w:tblGrid>
        <w:gridCol w:w="2236"/>
        <w:gridCol w:w="7114"/>
      </w:tblGrid>
      <w:tr w:rsidR="003758EE" w:rsidRPr="000B5123" w14:paraId="14D6FED3" w14:textId="77777777" w:rsidTr="00651B7C">
        <w:trPr>
          <w:tblHeader/>
        </w:trPr>
        <w:tc>
          <w:tcPr>
            <w:tcW w:w="2268" w:type="dxa"/>
            <w:shd w:val="clear" w:color="auto" w:fill="D9D9D9" w:themeFill="background1" w:themeFillShade="D9"/>
            <w:vAlign w:val="bottom"/>
          </w:tcPr>
          <w:p w14:paraId="7CAAC97C" w14:textId="77777777" w:rsidR="003758EE" w:rsidRPr="000B5123" w:rsidRDefault="003758EE" w:rsidP="0036482A">
            <w:pPr>
              <w:pStyle w:val="TableHeading"/>
              <w:rPr>
                <w:lang w:val="fr-CA"/>
              </w:rPr>
            </w:pPr>
            <w:r w:rsidRPr="000B5123">
              <w:rPr>
                <w:lang w:val="fr-CA"/>
              </w:rPr>
              <w:t>Moyens et méthodes</w:t>
            </w:r>
          </w:p>
        </w:tc>
        <w:tc>
          <w:tcPr>
            <w:tcW w:w="7225" w:type="dxa"/>
            <w:shd w:val="clear" w:color="auto" w:fill="D9D9D9" w:themeFill="background1" w:themeFillShade="D9"/>
            <w:vAlign w:val="bottom"/>
          </w:tcPr>
          <w:p w14:paraId="3F009814" w14:textId="11630400" w:rsidR="003758EE" w:rsidRPr="000B5123" w:rsidRDefault="00957DD0" w:rsidP="00957DD0">
            <w:pPr>
              <w:pStyle w:val="TableHeading"/>
              <w:rPr>
                <w:lang w:val="fr-CA"/>
              </w:rPr>
            </w:pPr>
            <w:r>
              <w:rPr>
                <w:lang w:val="fr-CA"/>
              </w:rPr>
              <w:t>P</w:t>
            </w:r>
            <w:r w:rsidRPr="000B5123">
              <w:rPr>
                <w:lang w:val="fr-CA"/>
              </w:rPr>
              <w:t xml:space="preserve">rincipales </w:t>
            </w:r>
            <w:r>
              <w:rPr>
                <w:lang w:val="fr-CA"/>
              </w:rPr>
              <w:t>c</w:t>
            </w:r>
            <w:r w:rsidR="0010117E" w:rsidRPr="000B5123">
              <w:rPr>
                <w:lang w:val="fr-CA"/>
              </w:rPr>
              <w:t xml:space="preserve">onstatations </w:t>
            </w:r>
          </w:p>
        </w:tc>
      </w:tr>
      <w:tr w:rsidR="003758EE" w:rsidRPr="008573D6" w14:paraId="79D4AA3A" w14:textId="77777777" w:rsidTr="00651B7C">
        <w:tc>
          <w:tcPr>
            <w:tcW w:w="2268" w:type="dxa"/>
          </w:tcPr>
          <w:p w14:paraId="16FAAA0A" w14:textId="50ACC1AF" w:rsidR="00AD554C" w:rsidRPr="00EC12A9" w:rsidRDefault="00AD554C" w:rsidP="00AD554C">
            <w:pPr>
              <w:pStyle w:val="TableText"/>
              <w:rPr>
                <w:color w:val="0000FF"/>
                <w:lang w:val="fr-CA"/>
              </w:rPr>
            </w:pPr>
            <w:r w:rsidRPr="00EC12A9">
              <w:rPr>
                <w:lang w:val="fr-FR"/>
              </w:rPr>
              <w:t>[</w:t>
            </w:r>
            <w:r w:rsidRPr="00EC12A9">
              <w:rPr>
                <w:color w:val="0000FF"/>
                <w:lang w:val="fr-FR"/>
              </w:rPr>
              <w:t>Inscrire les moyens et méthodes qui sont présentés dans le plan d’examen spécial</w:t>
            </w:r>
            <w:r w:rsidR="00FC5604" w:rsidRPr="00EC12A9">
              <w:rPr>
                <w:color w:val="0000FF"/>
                <w:lang w:val="fr-FR"/>
              </w:rPr>
              <w:t>. Ne pas modifier</w:t>
            </w:r>
            <w:r w:rsidRPr="00EC12A9">
              <w:rPr>
                <w:color w:val="0000FF"/>
                <w:lang w:val="fr-FR"/>
              </w:rPr>
              <w:t xml:space="preserve"> le libellé des moyens et méthodes</w:t>
            </w:r>
            <w:r w:rsidR="007C4C6C" w:rsidRPr="00EC12A9">
              <w:rPr>
                <w:color w:val="0000FF"/>
                <w:lang w:val="fr-FR"/>
              </w:rPr>
              <w:t>, à l’exception des verbes qui doivent être conjugués au passé</w:t>
            </w:r>
            <w:r w:rsidRPr="00EC12A9">
              <w:rPr>
                <w:color w:val="0000FF"/>
                <w:lang w:val="fr-FR"/>
              </w:rPr>
              <w:t>.</w:t>
            </w:r>
            <w:r w:rsidRPr="00EC12A9">
              <w:rPr>
                <w:lang w:val="fr-FR"/>
              </w:rPr>
              <w:t>]</w:t>
            </w:r>
          </w:p>
          <w:p w14:paraId="2959FCC1" w14:textId="77777777" w:rsidR="003758EE" w:rsidRPr="00EC12A9" w:rsidRDefault="003758EE" w:rsidP="0036482A">
            <w:pPr>
              <w:pStyle w:val="TableText"/>
              <w:rPr>
                <w:color w:val="0000FF"/>
                <w:lang w:val="fr-CA"/>
              </w:rPr>
            </w:pPr>
            <w:r w:rsidRPr="00EC12A9">
              <w:rPr>
                <w:color w:val="000000" w:themeColor="text1"/>
                <w:lang w:val="fr-CA"/>
              </w:rPr>
              <w:t>[</w:t>
            </w:r>
            <w:r w:rsidR="00B2236E" w:rsidRPr="00EC12A9">
              <w:rPr>
                <w:color w:val="0000FF"/>
                <w:lang w:val="fr-CA"/>
              </w:rPr>
              <w:t>L</w:t>
            </w:r>
            <w:r w:rsidRPr="00EC12A9">
              <w:rPr>
                <w:color w:val="0000FF"/>
                <w:lang w:val="fr-CA"/>
              </w:rPr>
              <w:t>’équipe d’audit insère le code de couleur approprié</w:t>
            </w:r>
            <w:r w:rsidR="00B2236E" w:rsidRPr="00EC12A9">
              <w:rPr>
                <w:color w:val="0000FF"/>
                <w:lang w:val="fr-CA"/>
              </w:rPr>
              <w:t>.</w:t>
            </w:r>
            <w:r w:rsidRPr="00EC12A9">
              <w:rPr>
                <w:color w:val="000000" w:themeColor="text1"/>
                <w:lang w:val="fr-CA"/>
              </w:rPr>
              <w:t>]</w:t>
            </w:r>
          </w:p>
          <w:p w14:paraId="7C4237A6" w14:textId="0E8F49BE" w:rsidR="004F6A1D" w:rsidRPr="00EE1C54" w:rsidRDefault="004F6A1D" w:rsidP="00CE38BB">
            <w:pPr>
              <w:pStyle w:val="TableText"/>
              <w:rPr>
                <w:lang w:val="fr-CA"/>
              </w:rPr>
            </w:pPr>
            <w:r w:rsidRPr="00EC12A9">
              <w:rPr>
                <w:rFonts w:cs="Arial"/>
                <w:color w:val="000000" w:themeColor="text1"/>
                <w:lang w:val="fr-CA"/>
              </w:rPr>
              <w:t>[</w:t>
            </w:r>
            <w:r w:rsidR="00B2236E" w:rsidRPr="00EC12A9">
              <w:rPr>
                <w:color w:val="0000FF"/>
                <w:lang w:val="fr-CA"/>
              </w:rPr>
              <w:t>L</w:t>
            </w:r>
            <w:r w:rsidRPr="00EC12A9">
              <w:rPr>
                <w:color w:val="0000FF"/>
                <w:lang w:val="fr-CA"/>
              </w:rPr>
              <w:t>’équipe d’audit peut ajouter les critères dans cette colonne, mais ce n’est pas requis pour la rencontre avec le VG</w:t>
            </w:r>
            <w:r w:rsidR="00B2236E" w:rsidRPr="00EC12A9">
              <w:rPr>
                <w:color w:val="0000FF"/>
                <w:lang w:val="fr-CA"/>
              </w:rPr>
              <w:t>.</w:t>
            </w:r>
            <w:r w:rsidRPr="00EC12A9">
              <w:rPr>
                <w:rFonts w:cs="Arial"/>
                <w:color w:val="000000" w:themeColor="text1"/>
                <w:lang w:val="fr-CA"/>
              </w:rPr>
              <w:t>]</w:t>
            </w:r>
          </w:p>
        </w:tc>
        <w:tc>
          <w:tcPr>
            <w:tcW w:w="7225" w:type="dxa"/>
          </w:tcPr>
          <w:p w14:paraId="135DDCB5" w14:textId="0F9C96CF" w:rsidR="003758EE" w:rsidRPr="00EC12A9" w:rsidRDefault="008F4DE3" w:rsidP="00651B7C">
            <w:pPr>
              <w:pStyle w:val="TableTextBold"/>
              <w:spacing w:after="240"/>
              <w:rPr>
                <w:b w:val="0"/>
                <w:color w:val="0000FF"/>
                <w:lang w:val="fr-CA"/>
              </w:rPr>
            </w:pPr>
            <w:r w:rsidRPr="00EC12A9">
              <w:rPr>
                <w:b w:val="0"/>
                <w:color w:val="000000" w:themeColor="text1"/>
                <w:lang w:val="fr-CA"/>
              </w:rPr>
              <w:t>[</w:t>
            </w:r>
            <w:r w:rsidR="008573D6" w:rsidRPr="00D316AF">
              <w:rPr>
                <w:b w:val="0"/>
                <w:color w:val="0000FF"/>
                <w:lang w:val="fr-CA"/>
              </w:rPr>
              <w:t xml:space="preserve">Facultatif : </w:t>
            </w:r>
            <w:r w:rsidR="003758EE" w:rsidRPr="00EC12A9">
              <w:rPr>
                <w:b w:val="0"/>
                <w:color w:val="0000FF"/>
                <w:lang w:val="fr-CA"/>
              </w:rPr>
              <w:t xml:space="preserve">ajouter de </w:t>
            </w:r>
            <w:r w:rsidR="00CE38BB">
              <w:rPr>
                <w:color w:val="0000FF"/>
                <w:lang w:val="fr-CA"/>
              </w:rPr>
              <w:t>brèves</w:t>
            </w:r>
            <w:r w:rsidR="00CE38BB">
              <w:rPr>
                <w:b w:val="0"/>
                <w:color w:val="0000FF"/>
                <w:lang w:val="fr-CA"/>
              </w:rPr>
              <w:t xml:space="preserve"> informations</w:t>
            </w:r>
            <w:r w:rsidR="003758EE" w:rsidRPr="00EC12A9">
              <w:rPr>
                <w:b w:val="0"/>
                <w:color w:val="0000FF"/>
                <w:lang w:val="fr-CA"/>
              </w:rPr>
              <w:t xml:space="preserve"> context</w:t>
            </w:r>
            <w:r w:rsidR="00CE38BB">
              <w:rPr>
                <w:b w:val="0"/>
                <w:color w:val="0000FF"/>
                <w:lang w:val="fr-CA"/>
              </w:rPr>
              <w:t>uelles</w:t>
            </w:r>
            <w:r w:rsidR="003758EE" w:rsidRPr="00EC12A9">
              <w:rPr>
                <w:b w:val="0"/>
                <w:color w:val="0000FF"/>
                <w:lang w:val="fr-CA"/>
              </w:rPr>
              <w:t xml:space="preserve"> si cela est nécessaire pour la compréhension des </w:t>
            </w:r>
            <w:r w:rsidR="00957DD0" w:rsidRPr="00EC12A9">
              <w:rPr>
                <w:b w:val="0"/>
                <w:color w:val="0000FF"/>
                <w:lang w:val="fr-CA"/>
              </w:rPr>
              <w:t xml:space="preserve">principales </w:t>
            </w:r>
            <w:r w:rsidR="003758EE" w:rsidRPr="00EC12A9">
              <w:rPr>
                <w:b w:val="0"/>
                <w:color w:val="0000FF"/>
                <w:lang w:val="fr-CA"/>
              </w:rPr>
              <w:t>constatations</w:t>
            </w:r>
            <w:r w:rsidR="00B2236E" w:rsidRPr="00EC12A9">
              <w:rPr>
                <w:b w:val="0"/>
                <w:color w:val="0000FF"/>
                <w:lang w:val="fr-CA"/>
              </w:rPr>
              <w:t>.</w:t>
            </w:r>
            <w:r w:rsidR="000E0E07" w:rsidRPr="00E67F74">
              <w:rPr>
                <w:b w:val="0"/>
                <w:color w:val="0000FF"/>
                <w:lang w:val="fr-CA"/>
              </w:rPr>
              <w:t xml:space="preserve"> Présenter</w:t>
            </w:r>
            <w:r w:rsidR="00291295" w:rsidRPr="00EC12A9">
              <w:rPr>
                <w:b w:val="0"/>
                <w:color w:val="0000FF"/>
                <w:lang w:val="fr-CA"/>
              </w:rPr>
              <w:t xml:space="preserve"> </w:t>
            </w:r>
            <w:r w:rsidR="00957DD0" w:rsidRPr="00EC12A9">
              <w:rPr>
                <w:b w:val="0"/>
                <w:color w:val="0000FF"/>
                <w:lang w:val="fr-CA"/>
              </w:rPr>
              <w:t xml:space="preserve">ces </w:t>
            </w:r>
            <w:r w:rsidR="00291295" w:rsidRPr="00EC12A9">
              <w:rPr>
                <w:b w:val="0"/>
                <w:color w:val="0000FF"/>
                <w:lang w:val="fr-CA"/>
              </w:rPr>
              <w:t>constatations au passé.</w:t>
            </w:r>
            <w:r w:rsidR="00651B7C" w:rsidRPr="00EC12A9">
              <w:rPr>
                <w:b w:val="0"/>
                <w:color w:val="000000" w:themeColor="text1"/>
                <w:lang w:val="fr-CA"/>
              </w:rPr>
              <w:t>]</w:t>
            </w:r>
          </w:p>
          <w:p w14:paraId="12E8D9E8" w14:textId="77777777" w:rsidR="003758EE" w:rsidRPr="00EE1C54" w:rsidRDefault="003758EE" w:rsidP="0036482A">
            <w:pPr>
              <w:pStyle w:val="TableTextBold"/>
              <w:keepNext/>
              <w:keepLines/>
              <w:rPr>
                <w:lang w:val="fr-CA"/>
              </w:rPr>
            </w:pPr>
            <w:r w:rsidRPr="00EE1C54">
              <w:rPr>
                <w:lang w:val="fr-CA"/>
              </w:rPr>
              <w:t>Forces</w:t>
            </w:r>
          </w:p>
          <w:p w14:paraId="09FC5E12" w14:textId="77777777" w:rsidR="003758EE" w:rsidRPr="00B5386B" w:rsidRDefault="003758EE" w:rsidP="0036482A">
            <w:pPr>
              <w:pStyle w:val="TableText"/>
              <w:keepNext/>
              <w:keepLines/>
              <w:rPr>
                <w:lang w:val="fr-CA"/>
              </w:rPr>
            </w:pPr>
          </w:p>
          <w:p w14:paraId="31B18246" w14:textId="3C730EC1" w:rsidR="003758EE" w:rsidRPr="00B5386B" w:rsidRDefault="00291295" w:rsidP="0036482A">
            <w:pPr>
              <w:pStyle w:val="TableTextBold"/>
              <w:keepNext/>
              <w:keepLines/>
              <w:rPr>
                <w:lang w:val="fr-CA"/>
              </w:rPr>
            </w:pPr>
            <w:r w:rsidRPr="00B5386B">
              <w:rPr>
                <w:color w:val="auto"/>
                <w:lang w:val="fr-CA"/>
              </w:rPr>
              <w:t>[</w:t>
            </w:r>
            <w:r w:rsidRPr="00B5386B">
              <w:rPr>
                <w:color w:val="0000FF"/>
                <w:lang w:val="fr-CA"/>
              </w:rPr>
              <w:t>Faiblesse / Défaut grave</w:t>
            </w:r>
            <w:r w:rsidRPr="00B5386B">
              <w:rPr>
                <w:color w:val="auto"/>
                <w:lang w:val="fr-CA"/>
              </w:rPr>
              <w:t>]</w:t>
            </w:r>
          </w:p>
          <w:p w14:paraId="01DF97F1" w14:textId="77777777" w:rsidR="003758EE" w:rsidRPr="00B5386B" w:rsidRDefault="003758EE" w:rsidP="0036482A">
            <w:pPr>
              <w:pStyle w:val="TableText"/>
              <w:rPr>
                <w:lang w:val="fr-CA" w:eastAsia="en-CA"/>
              </w:rPr>
            </w:pPr>
          </w:p>
        </w:tc>
      </w:tr>
      <w:tr w:rsidR="003758EE" w:rsidRPr="000B5123" w14:paraId="43DDEF13" w14:textId="77777777" w:rsidTr="00651B7C">
        <w:tc>
          <w:tcPr>
            <w:tcW w:w="2268" w:type="dxa"/>
          </w:tcPr>
          <w:p w14:paraId="6E935D52" w14:textId="77777777" w:rsidR="003758EE" w:rsidRPr="001B2757" w:rsidRDefault="000D6211" w:rsidP="00F511FE">
            <w:pPr>
              <w:pStyle w:val="TableText"/>
              <w:rPr>
                <w:lang w:val="fr-CA"/>
              </w:rPr>
            </w:pPr>
            <w:r w:rsidRPr="001B2757">
              <w:rPr>
                <w:lang w:val="fr-CA"/>
              </w:rPr>
              <w:t>[</w:t>
            </w:r>
            <w:r w:rsidRPr="00EC12A9">
              <w:rPr>
                <w:color w:val="0000FF"/>
                <w:lang w:val="fr-CA"/>
              </w:rPr>
              <w:t>Ajouter le moyen et la méthode</w:t>
            </w:r>
            <w:r w:rsidRPr="001B2757">
              <w:rPr>
                <w:lang w:val="fr-CA"/>
              </w:rPr>
              <w:t>]</w:t>
            </w:r>
          </w:p>
        </w:tc>
        <w:tc>
          <w:tcPr>
            <w:tcW w:w="7225" w:type="dxa"/>
          </w:tcPr>
          <w:p w14:paraId="266FF313" w14:textId="77777777" w:rsidR="003758EE" w:rsidRPr="000B5123" w:rsidRDefault="003758EE" w:rsidP="0036482A">
            <w:pPr>
              <w:pStyle w:val="TableTextBold"/>
              <w:keepNext/>
              <w:keepLines/>
              <w:rPr>
                <w:lang w:val="fr-CA"/>
              </w:rPr>
            </w:pPr>
            <w:r w:rsidRPr="000B5123">
              <w:rPr>
                <w:lang w:val="fr-CA"/>
              </w:rPr>
              <w:t>Forces</w:t>
            </w:r>
          </w:p>
          <w:p w14:paraId="2FCCE31D" w14:textId="77777777" w:rsidR="003758EE" w:rsidRPr="000B5123" w:rsidRDefault="003758EE" w:rsidP="0036482A">
            <w:pPr>
              <w:pStyle w:val="TableText"/>
              <w:keepNext/>
              <w:keepLines/>
              <w:rPr>
                <w:lang w:val="fr-CA"/>
              </w:rPr>
            </w:pPr>
          </w:p>
          <w:p w14:paraId="6231A6C0" w14:textId="070E4865" w:rsidR="003758EE" w:rsidRPr="000B5123" w:rsidRDefault="00291295" w:rsidP="0036482A">
            <w:pPr>
              <w:pStyle w:val="TableTextBold"/>
              <w:keepNext/>
              <w:keepLines/>
              <w:rPr>
                <w:lang w:val="fr-CA"/>
              </w:rPr>
            </w:pPr>
            <w:r w:rsidRPr="00A76DE6">
              <w:rPr>
                <w:color w:val="auto"/>
                <w:lang w:val="fr-CA"/>
              </w:rPr>
              <w:t>[</w:t>
            </w:r>
            <w:r w:rsidRPr="00A76DE6">
              <w:rPr>
                <w:color w:val="0000FF"/>
                <w:lang w:val="fr-CA"/>
              </w:rPr>
              <w:t>Faiblesse / Défaut grave</w:t>
            </w:r>
            <w:r w:rsidRPr="00A76DE6">
              <w:rPr>
                <w:color w:val="auto"/>
                <w:lang w:val="fr-CA"/>
              </w:rPr>
              <w:t>]</w:t>
            </w:r>
          </w:p>
          <w:p w14:paraId="25D6FE13" w14:textId="77777777" w:rsidR="003758EE" w:rsidRPr="000B5123" w:rsidRDefault="003758EE" w:rsidP="0036482A">
            <w:pPr>
              <w:pStyle w:val="TableText"/>
              <w:rPr>
                <w:noProof/>
                <w:lang w:val="fr-CA"/>
              </w:rPr>
            </w:pPr>
          </w:p>
        </w:tc>
      </w:tr>
      <w:tr w:rsidR="003758EE" w:rsidRPr="000B5123" w14:paraId="43DBDEE0" w14:textId="77777777" w:rsidTr="00651B7C">
        <w:tc>
          <w:tcPr>
            <w:tcW w:w="2268" w:type="dxa"/>
          </w:tcPr>
          <w:p w14:paraId="34299361" w14:textId="77777777" w:rsidR="003758EE" w:rsidRPr="001B2757" w:rsidRDefault="000D6211" w:rsidP="00F511FE">
            <w:pPr>
              <w:pStyle w:val="TableText"/>
              <w:rPr>
                <w:lang w:val="fr-CA"/>
              </w:rPr>
            </w:pPr>
            <w:r w:rsidRPr="001B2757">
              <w:rPr>
                <w:lang w:val="fr-CA"/>
              </w:rPr>
              <w:t>[</w:t>
            </w:r>
            <w:r w:rsidRPr="00EC12A9">
              <w:rPr>
                <w:color w:val="0000FF"/>
                <w:lang w:val="fr-CA"/>
              </w:rPr>
              <w:t>Ajouter le moyen et la méthode</w:t>
            </w:r>
            <w:r w:rsidRPr="001B2757">
              <w:rPr>
                <w:lang w:val="fr-CA"/>
              </w:rPr>
              <w:t>]</w:t>
            </w:r>
          </w:p>
        </w:tc>
        <w:tc>
          <w:tcPr>
            <w:tcW w:w="7225" w:type="dxa"/>
          </w:tcPr>
          <w:p w14:paraId="3A07C429" w14:textId="77777777" w:rsidR="003758EE" w:rsidRPr="000B5123" w:rsidRDefault="003758EE" w:rsidP="0036482A">
            <w:pPr>
              <w:pStyle w:val="TableTextBold"/>
              <w:keepNext/>
              <w:keepLines/>
              <w:rPr>
                <w:lang w:val="fr-CA"/>
              </w:rPr>
            </w:pPr>
            <w:r w:rsidRPr="000B5123">
              <w:rPr>
                <w:lang w:val="fr-CA"/>
              </w:rPr>
              <w:t>Forces</w:t>
            </w:r>
          </w:p>
          <w:p w14:paraId="56FD1D27" w14:textId="77777777" w:rsidR="003758EE" w:rsidRPr="000B5123" w:rsidRDefault="003758EE" w:rsidP="0036482A">
            <w:pPr>
              <w:pStyle w:val="TableText"/>
              <w:keepNext/>
              <w:keepLines/>
              <w:rPr>
                <w:lang w:val="fr-CA"/>
              </w:rPr>
            </w:pPr>
          </w:p>
          <w:p w14:paraId="47544D37" w14:textId="60E2C55B" w:rsidR="003758EE" w:rsidRPr="000B5123" w:rsidRDefault="00291295" w:rsidP="0036482A">
            <w:pPr>
              <w:pStyle w:val="TableTextBold"/>
              <w:keepNext/>
              <w:keepLines/>
              <w:rPr>
                <w:lang w:val="fr-CA"/>
              </w:rPr>
            </w:pPr>
            <w:r w:rsidRPr="00A76DE6">
              <w:rPr>
                <w:color w:val="auto"/>
                <w:lang w:val="fr-CA"/>
              </w:rPr>
              <w:t>[</w:t>
            </w:r>
            <w:r w:rsidRPr="00A76DE6">
              <w:rPr>
                <w:color w:val="0000FF"/>
                <w:lang w:val="fr-CA"/>
              </w:rPr>
              <w:t>Faiblesse / Défaut grave</w:t>
            </w:r>
            <w:r w:rsidRPr="00A76DE6">
              <w:rPr>
                <w:color w:val="auto"/>
                <w:lang w:val="fr-CA"/>
              </w:rPr>
              <w:t>]</w:t>
            </w:r>
          </w:p>
          <w:p w14:paraId="08230DFA" w14:textId="77777777" w:rsidR="003758EE" w:rsidRPr="000B5123" w:rsidRDefault="003758EE" w:rsidP="0036482A">
            <w:pPr>
              <w:pStyle w:val="TableText"/>
              <w:rPr>
                <w:lang w:val="fr-CA"/>
              </w:rPr>
            </w:pPr>
          </w:p>
        </w:tc>
      </w:tr>
      <w:tr w:rsidR="003758EE" w:rsidRPr="000B5123" w14:paraId="3DADB18E" w14:textId="77777777" w:rsidTr="00651B7C">
        <w:tc>
          <w:tcPr>
            <w:tcW w:w="2268" w:type="dxa"/>
          </w:tcPr>
          <w:p w14:paraId="650213E9" w14:textId="77777777" w:rsidR="003758EE" w:rsidRPr="001B2757" w:rsidRDefault="000D6211" w:rsidP="00F511FE">
            <w:pPr>
              <w:pStyle w:val="TableText"/>
              <w:rPr>
                <w:lang w:val="fr-CA"/>
              </w:rPr>
            </w:pPr>
            <w:r w:rsidRPr="001B2757">
              <w:rPr>
                <w:lang w:val="fr-CA"/>
              </w:rPr>
              <w:t>[</w:t>
            </w:r>
            <w:r w:rsidRPr="00EC12A9">
              <w:rPr>
                <w:color w:val="0000FF"/>
                <w:lang w:val="fr-CA"/>
              </w:rPr>
              <w:t>Ajouter le moyen et la méthode</w:t>
            </w:r>
            <w:r w:rsidRPr="001B2757">
              <w:rPr>
                <w:lang w:val="fr-CA"/>
              </w:rPr>
              <w:t>]</w:t>
            </w:r>
          </w:p>
        </w:tc>
        <w:tc>
          <w:tcPr>
            <w:tcW w:w="7225" w:type="dxa"/>
          </w:tcPr>
          <w:p w14:paraId="1BC2B800" w14:textId="77777777" w:rsidR="003758EE" w:rsidRPr="000B5123" w:rsidRDefault="003758EE" w:rsidP="0036482A">
            <w:pPr>
              <w:pStyle w:val="TableTextBold"/>
              <w:keepNext/>
              <w:keepLines/>
              <w:rPr>
                <w:lang w:val="fr-CA"/>
              </w:rPr>
            </w:pPr>
            <w:r w:rsidRPr="000B5123">
              <w:rPr>
                <w:lang w:val="fr-CA"/>
              </w:rPr>
              <w:t>Forces</w:t>
            </w:r>
          </w:p>
          <w:p w14:paraId="18199020" w14:textId="77777777" w:rsidR="003758EE" w:rsidRPr="000B5123" w:rsidRDefault="003758EE" w:rsidP="0036482A">
            <w:pPr>
              <w:pStyle w:val="TableText"/>
              <w:keepNext/>
              <w:keepLines/>
              <w:rPr>
                <w:lang w:val="fr-CA"/>
              </w:rPr>
            </w:pPr>
          </w:p>
          <w:p w14:paraId="27BAD0FA" w14:textId="5C6BCE70" w:rsidR="003758EE" w:rsidRPr="000B5123" w:rsidRDefault="00291295" w:rsidP="0036482A">
            <w:pPr>
              <w:pStyle w:val="TableTextBold"/>
              <w:keepNext/>
              <w:keepLines/>
              <w:rPr>
                <w:lang w:val="fr-CA"/>
              </w:rPr>
            </w:pPr>
            <w:r w:rsidRPr="00A76DE6">
              <w:rPr>
                <w:color w:val="auto"/>
                <w:lang w:val="fr-CA"/>
              </w:rPr>
              <w:t>[</w:t>
            </w:r>
            <w:r w:rsidRPr="00A76DE6">
              <w:rPr>
                <w:color w:val="0000FF"/>
                <w:lang w:val="fr-CA"/>
              </w:rPr>
              <w:t>Faiblesse / Défaut grave</w:t>
            </w:r>
            <w:r w:rsidRPr="00A76DE6">
              <w:rPr>
                <w:color w:val="auto"/>
                <w:lang w:val="fr-CA"/>
              </w:rPr>
              <w:t>]</w:t>
            </w:r>
          </w:p>
          <w:p w14:paraId="44EFC6E2" w14:textId="77777777" w:rsidR="003758EE" w:rsidRPr="000B5123" w:rsidRDefault="003758EE" w:rsidP="0036482A">
            <w:pPr>
              <w:pStyle w:val="TableText"/>
              <w:rPr>
                <w:lang w:val="fr-CA"/>
              </w:rPr>
            </w:pPr>
          </w:p>
        </w:tc>
      </w:tr>
      <w:tr w:rsidR="003758EE" w:rsidRPr="000B5123" w14:paraId="106164BA" w14:textId="77777777" w:rsidTr="00651B7C">
        <w:tc>
          <w:tcPr>
            <w:tcW w:w="2268" w:type="dxa"/>
          </w:tcPr>
          <w:p w14:paraId="4B816C2D" w14:textId="77777777" w:rsidR="003758EE" w:rsidRPr="001B2757" w:rsidRDefault="000D6211" w:rsidP="00F511FE">
            <w:pPr>
              <w:pStyle w:val="TableText"/>
              <w:rPr>
                <w:lang w:val="fr-CA"/>
              </w:rPr>
            </w:pPr>
            <w:r w:rsidRPr="001B2757">
              <w:rPr>
                <w:lang w:val="fr-CA"/>
              </w:rPr>
              <w:t>[</w:t>
            </w:r>
            <w:r w:rsidRPr="00EC12A9">
              <w:rPr>
                <w:color w:val="0000FF"/>
                <w:lang w:val="fr-CA"/>
              </w:rPr>
              <w:t>Ajouter le moyen et la méthode</w:t>
            </w:r>
            <w:r w:rsidRPr="001B2757">
              <w:rPr>
                <w:lang w:val="fr-CA"/>
              </w:rPr>
              <w:t>]</w:t>
            </w:r>
          </w:p>
        </w:tc>
        <w:tc>
          <w:tcPr>
            <w:tcW w:w="7225" w:type="dxa"/>
          </w:tcPr>
          <w:p w14:paraId="3F1FE126" w14:textId="77777777" w:rsidR="003758EE" w:rsidRPr="000B5123" w:rsidRDefault="003758EE" w:rsidP="0036482A">
            <w:pPr>
              <w:pStyle w:val="TableTextBold"/>
              <w:keepNext/>
              <w:keepLines/>
              <w:rPr>
                <w:lang w:val="fr-CA"/>
              </w:rPr>
            </w:pPr>
            <w:r w:rsidRPr="000B5123">
              <w:rPr>
                <w:lang w:val="fr-CA"/>
              </w:rPr>
              <w:t>Forces</w:t>
            </w:r>
          </w:p>
          <w:p w14:paraId="450D50BC" w14:textId="77777777" w:rsidR="003758EE" w:rsidRPr="000B5123" w:rsidRDefault="003758EE" w:rsidP="0036482A">
            <w:pPr>
              <w:pStyle w:val="TableText"/>
              <w:keepNext/>
              <w:keepLines/>
              <w:rPr>
                <w:lang w:val="fr-CA"/>
              </w:rPr>
            </w:pPr>
          </w:p>
          <w:p w14:paraId="4DB4139E" w14:textId="0DF852D2" w:rsidR="003758EE" w:rsidRPr="00EC12A9" w:rsidRDefault="00291295" w:rsidP="0036482A">
            <w:pPr>
              <w:pStyle w:val="TableText"/>
              <w:rPr>
                <w:b/>
                <w:lang w:val="fr-CA"/>
              </w:rPr>
            </w:pPr>
            <w:r w:rsidRPr="00EE1C54">
              <w:rPr>
                <w:lang w:val="fr-CA"/>
              </w:rPr>
              <w:t>[</w:t>
            </w:r>
            <w:r w:rsidRPr="008573D6">
              <w:rPr>
                <w:color w:val="0000FF"/>
                <w:lang w:val="fr-CA"/>
              </w:rPr>
              <w:t>Faiblesse / Défaut grave</w:t>
            </w:r>
            <w:r w:rsidRPr="00F36F1A">
              <w:rPr>
                <w:lang w:val="fr-CA"/>
              </w:rPr>
              <w:t>]</w:t>
            </w:r>
          </w:p>
        </w:tc>
      </w:tr>
      <w:tr w:rsidR="003758EE" w:rsidRPr="000B5123" w14:paraId="414E0896" w14:textId="77777777" w:rsidTr="00651B7C">
        <w:tc>
          <w:tcPr>
            <w:tcW w:w="2268" w:type="dxa"/>
          </w:tcPr>
          <w:p w14:paraId="0361DC43" w14:textId="77777777" w:rsidR="003758EE" w:rsidRPr="001B2757" w:rsidRDefault="000D6211" w:rsidP="00F511FE">
            <w:pPr>
              <w:pStyle w:val="TableText"/>
              <w:rPr>
                <w:lang w:val="fr-CA"/>
              </w:rPr>
            </w:pPr>
            <w:r w:rsidRPr="001B2757">
              <w:rPr>
                <w:lang w:val="fr-CA"/>
              </w:rPr>
              <w:t>[</w:t>
            </w:r>
            <w:r w:rsidRPr="00EC12A9">
              <w:rPr>
                <w:color w:val="0000FF"/>
                <w:lang w:val="fr-CA"/>
              </w:rPr>
              <w:t>Ajouter le moyen et la méthode</w:t>
            </w:r>
            <w:r w:rsidRPr="001B2757">
              <w:rPr>
                <w:lang w:val="fr-CA"/>
              </w:rPr>
              <w:t>]</w:t>
            </w:r>
          </w:p>
        </w:tc>
        <w:tc>
          <w:tcPr>
            <w:tcW w:w="7225" w:type="dxa"/>
          </w:tcPr>
          <w:p w14:paraId="5C4B9BA7" w14:textId="77777777" w:rsidR="003758EE" w:rsidRPr="000B5123" w:rsidRDefault="003758EE" w:rsidP="0036482A">
            <w:pPr>
              <w:pStyle w:val="TableTextBold"/>
              <w:keepNext/>
              <w:keepLines/>
              <w:rPr>
                <w:lang w:val="fr-CA"/>
              </w:rPr>
            </w:pPr>
            <w:r w:rsidRPr="000B5123">
              <w:rPr>
                <w:lang w:val="fr-CA"/>
              </w:rPr>
              <w:t>Forces</w:t>
            </w:r>
          </w:p>
          <w:p w14:paraId="5B9F410A" w14:textId="77777777" w:rsidR="003758EE" w:rsidRPr="000B5123" w:rsidRDefault="003758EE" w:rsidP="0036482A">
            <w:pPr>
              <w:pStyle w:val="TableText"/>
              <w:keepNext/>
              <w:keepLines/>
              <w:rPr>
                <w:lang w:val="fr-CA"/>
              </w:rPr>
            </w:pPr>
          </w:p>
          <w:p w14:paraId="078F01A4" w14:textId="05CEF2B6" w:rsidR="003758EE" w:rsidRPr="000B5123" w:rsidRDefault="00291295" w:rsidP="0036482A">
            <w:pPr>
              <w:pStyle w:val="TableTextBold"/>
              <w:keepNext/>
              <w:keepLines/>
              <w:rPr>
                <w:lang w:val="fr-CA"/>
              </w:rPr>
            </w:pPr>
            <w:r w:rsidRPr="00A76DE6">
              <w:rPr>
                <w:color w:val="auto"/>
                <w:lang w:val="fr-CA"/>
              </w:rPr>
              <w:t>[</w:t>
            </w:r>
            <w:r w:rsidRPr="00A76DE6">
              <w:rPr>
                <w:color w:val="0000FF"/>
                <w:lang w:val="fr-CA"/>
              </w:rPr>
              <w:t>Faiblesse / Défaut grave</w:t>
            </w:r>
            <w:r w:rsidRPr="00A76DE6">
              <w:rPr>
                <w:color w:val="auto"/>
                <w:lang w:val="fr-CA"/>
              </w:rPr>
              <w:t>]</w:t>
            </w:r>
          </w:p>
          <w:p w14:paraId="143E9E5D" w14:textId="77777777" w:rsidR="003758EE" w:rsidRPr="000B5123" w:rsidRDefault="003758EE" w:rsidP="0036482A">
            <w:pPr>
              <w:pStyle w:val="TableText"/>
              <w:rPr>
                <w:lang w:val="fr-CA"/>
              </w:rPr>
            </w:pPr>
          </w:p>
        </w:tc>
      </w:tr>
      <w:tr w:rsidR="003758EE" w:rsidRPr="003C677A" w14:paraId="645961DF" w14:textId="77777777" w:rsidTr="00651B7C">
        <w:tc>
          <w:tcPr>
            <w:tcW w:w="9493" w:type="dxa"/>
            <w:gridSpan w:val="2"/>
          </w:tcPr>
          <w:p w14:paraId="69AC422C" w14:textId="77777777" w:rsidR="003758EE" w:rsidRPr="000B5123" w:rsidRDefault="003758EE" w:rsidP="00F17E8A">
            <w:pPr>
              <w:pStyle w:val="TableText"/>
              <w:keepNext/>
              <w:keepLines/>
              <w:rPr>
                <w:noProof/>
                <w:sz w:val="18"/>
                <w:szCs w:val="18"/>
                <w:lang w:val="fr-CA"/>
              </w:rPr>
            </w:pPr>
            <w:r w:rsidRPr="000B5123">
              <w:rPr>
                <w:noProof/>
                <w:color w:val="FF0000"/>
                <w:sz w:val="18"/>
                <w:szCs w:val="18"/>
                <w:lang w:eastAsia="en-CA"/>
              </w:rPr>
              <mc:AlternateContent>
                <mc:Choice Requires="wps">
                  <w:drawing>
                    <wp:anchor distT="0" distB="0" distL="114300" distR="114300" simplePos="0" relativeHeight="251662336" behindDoc="0" locked="0" layoutInCell="1" allowOverlap="1" wp14:anchorId="76D17CE4" wp14:editId="5DB12AD1">
                      <wp:simplePos x="0" y="0"/>
                      <wp:positionH relativeFrom="column">
                        <wp:posOffset>76200</wp:posOffset>
                      </wp:positionH>
                      <wp:positionV relativeFrom="paragraph">
                        <wp:posOffset>238760</wp:posOffset>
                      </wp:positionV>
                      <wp:extent cx="164592" cy="137160"/>
                      <wp:effectExtent l="0" t="0" r="26035" b="15240"/>
                      <wp:wrapNone/>
                      <wp:docPr id="10" name="Oval 10"/>
                      <wp:cNvGraphicFramePr/>
                      <a:graphic xmlns:a="http://schemas.openxmlformats.org/drawingml/2006/main">
                        <a:graphicData uri="http://schemas.microsoft.com/office/word/2010/wordprocessingShape">
                          <wps:wsp>
                            <wps:cNvSpPr/>
                            <wps:spPr>
                              <a:xfrm>
                                <a:off x="0" y="0"/>
                                <a:ext cx="164592" cy="137160"/>
                              </a:xfrm>
                              <a:prstGeom prst="ellipse">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4A6CB" id="Oval 10" o:spid="_x0000_s1026" style="position:absolute;margin-left:6pt;margin-top:18.8pt;width:12.9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" fillcolor="#00b050" strokecolor="#385d8a" strokeweight="2pt"/>
                  </w:pict>
                </mc:Fallback>
              </mc:AlternateContent>
            </w:r>
            <w:r w:rsidRPr="000B5123">
              <w:rPr>
                <w:rFonts w:ascii="Arial Narrow" w:hAnsi="Arial Narrow"/>
                <w:b/>
                <w:sz w:val="18"/>
                <w:szCs w:val="18"/>
                <w:lang w:val="fr-CA"/>
              </w:rPr>
              <w:t>Légende — Évaluation en fonction des critères établis</w:t>
            </w:r>
          </w:p>
          <w:p w14:paraId="10739077" w14:textId="77777777" w:rsidR="003758EE" w:rsidRPr="000B5123" w:rsidRDefault="003758EE" w:rsidP="00F17E8A">
            <w:pPr>
              <w:pStyle w:val="TableText"/>
              <w:keepNext/>
              <w:keepLines/>
              <w:rPr>
                <w:rFonts w:ascii="Arial Narrow" w:hAnsi="Arial Narrow"/>
                <w:sz w:val="18"/>
                <w:szCs w:val="18"/>
                <w:lang w:val="fr-CA"/>
              </w:rPr>
            </w:pPr>
            <w:r w:rsidRPr="000B5123">
              <w:rPr>
                <w:rFonts w:ascii="Arial Narrow" w:hAnsi="Arial Narrow"/>
                <w:noProof/>
                <w:color w:val="FF0000"/>
                <w:sz w:val="18"/>
                <w:szCs w:val="18"/>
                <w:lang w:eastAsia="en-CA"/>
              </w:rPr>
              <mc:AlternateContent>
                <mc:Choice Requires="wps">
                  <w:drawing>
                    <wp:anchor distT="0" distB="0" distL="114300" distR="114300" simplePos="0" relativeHeight="251663360" behindDoc="0" locked="0" layoutInCell="1" allowOverlap="1" wp14:anchorId="70C48BBC" wp14:editId="3F319625">
                      <wp:simplePos x="0" y="0"/>
                      <wp:positionH relativeFrom="column">
                        <wp:posOffset>73660</wp:posOffset>
                      </wp:positionH>
                      <wp:positionV relativeFrom="paragraph">
                        <wp:posOffset>190500</wp:posOffset>
                      </wp:positionV>
                      <wp:extent cx="164592" cy="137160"/>
                      <wp:effectExtent l="0" t="0" r="26035" b="15240"/>
                      <wp:wrapNone/>
                      <wp:docPr id="11" name="Oval 11"/>
                      <wp:cNvGraphicFramePr/>
                      <a:graphic xmlns:a="http://schemas.openxmlformats.org/drawingml/2006/main">
                        <a:graphicData uri="http://schemas.microsoft.com/office/word/2010/wordprocessingShape">
                          <wps:wsp>
                            <wps:cNvSpPr/>
                            <wps:spPr>
                              <a:xfrm>
                                <a:off x="0" y="0"/>
                                <a:ext cx="164592" cy="137160"/>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9291C" id="Oval 11" o:spid="_x0000_s1026" style="position:absolute;margin-left:5.8pt;margin-top:15pt;width:12.9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" fillcolor="yellow" strokecolor="#385d8a" strokeweight="2pt"/>
                  </w:pict>
                </mc:Fallback>
              </mc:AlternateContent>
            </w:r>
            <w:r w:rsidRPr="000B5123">
              <w:rPr>
                <w:noProof/>
                <w:sz w:val="18"/>
                <w:szCs w:val="18"/>
                <w:lang w:val="fr-CA"/>
              </w:rPr>
              <w:tab/>
            </w:r>
            <w:r w:rsidRPr="000B5123">
              <w:rPr>
                <w:rFonts w:ascii="Arial Narrow" w:hAnsi="Arial Narrow"/>
                <w:sz w:val="18"/>
                <w:szCs w:val="18"/>
                <w:lang w:val="fr-CA"/>
              </w:rPr>
              <w:t>Satisfait aux critères</w:t>
            </w:r>
          </w:p>
          <w:p w14:paraId="3C79F016" w14:textId="77777777" w:rsidR="003758EE" w:rsidRPr="000B5123" w:rsidRDefault="003758EE" w:rsidP="00F17E8A">
            <w:pPr>
              <w:pStyle w:val="TableText"/>
              <w:keepNext/>
              <w:keepLines/>
              <w:rPr>
                <w:rFonts w:ascii="Arial Narrow" w:hAnsi="Arial Narrow"/>
                <w:sz w:val="18"/>
                <w:szCs w:val="18"/>
                <w:lang w:val="fr-CA"/>
              </w:rPr>
            </w:pPr>
            <w:r w:rsidRPr="000B5123">
              <w:rPr>
                <w:rFonts w:ascii="Arial Narrow" w:hAnsi="Arial Narrow"/>
                <w:noProof/>
                <w:color w:val="FF0000"/>
                <w:sz w:val="18"/>
                <w:szCs w:val="18"/>
                <w:lang w:eastAsia="en-CA"/>
              </w:rPr>
              <mc:AlternateContent>
                <mc:Choice Requires="wps">
                  <w:drawing>
                    <wp:anchor distT="0" distB="0" distL="114300" distR="114300" simplePos="0" relativeHeight="251664384" behindDoc="0" locked="0" layoutInCell="1" allowOverlap="1" wp14:anchorId="6C59E42D" wp14:editId="4F939147">
                      <wp:simplePos x="0" y="0"/>
                      <wp:positionH relativeFrom="column">
                        <wp:posOffset>73025</wp:posOffset>
                      </wp:positionH>
                      <wp:positionV relativeFrom="paragraph">
                        <wp:posOffset>190500</wp:posOffset>
                      </wp:positionV>
                      <wp:extent cx="164592" cy="137160"/>
                      <wp:effectExtent l="0" t="0" r="26035" b="15240"/>
                      <wp:wrapNone/>
                      <wp:docPr id="12" name="Oval 12"/>
                      <wp:cNvGraphicFramePr/>
                      <a:graphic xmlns:a="http://schemas.openxmlformats.org/drawingml/2006/main">
                        <a:graphicData uri="http://schemas.microsoft.com/office/word/2010/wordprocessingShape">
                          <wps:wsp>
                            <wps:cNvSpPr/>
                            <wps:spPr>
                              <a:xfrm>
                                <a:off x="0" y="0"/>
                                <a:ext cx="164592" cy="137160"/>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EAF09D" id="Oval 12" o:spid="_x0000_s1026" style="position:absolute;margin-left:5.75pt;margin-top:15pt;width:12.9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" fillcolor="red" strokecolor="#385d8a" strokeweight="2pt"/>
                  </w:pict>
                </mc:Fallback>
              </mc:AlternateContent>
            </w:r>
            <w:r w:rsidRPr="000B5123">
              <w:rPr>
                <w:rFonts w:ascii="Arial Narrow" w:hAnsi="Arial Narrow"/>
                <w:noProof/>
                <w:sz w:val="18"/>
                <w:szCs w:val="18"/>
                <w:lang w:val="fr-CA"/>
              </w:rPr>
              <w:tab/>
            </w:r>
            <w:r w:rsidRPr="000B5123">
              <w:rPr>
                <w:rFonts w:ascii="Arial Narrow" w:hAnsi="Arial Narrow"/>
                <w:sz w:val="18"/>
                <w:szCs w:val="18"/>
                <w:lang w:val="fr-CA"/>
              </w:rPr>
              <w:t>Satisfait aux critères, mais des améliorations s’imposent</w:t>
            </w:r>
          </w:p>
          <w:p w14:paraId="2CFC4114" w14:textId="77777777" w:rsidR="003758EE" w:rsidRPr="000B5123" w:rsidRDefault="003758EE" w:rsidP="00F17E8A">
            <w:pPr>
              <w:pStyle w:val="TableTextBold"/>
              <w:keepNext/>
              <w:keepLines/>
              <w:rPr>
                <w:b w:val="0"/>
                <w:lang w:val="fr-CA"/>
              </w:rPr>
            </w:pPr>
            <w:r w:rsidRPr="000B5123">
              <w:rPr>
                <w:rFonts w:ascii="Arial Narrow" w:hAnsi="Arial Narrow"/>
                <w:noProof/>
                <w:sz w:val="18"/>
                <w:szCs w:val="18"/>
                <w:lang w:val="fr-CA"/>
              </w:rPr>
              <w:tab/>
            </w:r>
            <w:r w:rsidRPr="000B5123">
              <w:rPr>
                <w:rFonts w:ascii="Arial Narrow" w:hAnsi="Arial Narrow"/>
                <w:b w:val="0"/>
                <w:sz w:val="18"/>
                <w:szCs w:val="18"/>
                <w:lang w:val="fr-CA"/>
              </w:rPr>
              <w:t>Ne satisfait pas aux critères</w:t>
            </w:r>
          </w:p>
        </w:tc>
      </w:tr>
    </w:tbl>
    <w:p w14:paraId="540C9E66" w14:textId="7BE8E155" w:rsidR="003758EE" w:rsidRPr="000B5123" w:rsidRDefault="00F511FE" w:rsidP="003758EE">
      <w:pPr>
        <w:pStyle w:val="ExhibitTitle"/>
        <w:rPr>
          <w:lang w:val="fr-CA"/>
        </w:rPr>
      </w:pPr>
      <w:r>
        <w:rPr>
          <w:lang w:val="fr-CA"/>
        </w:rPr>
        <w:t>Pièce </w:t>
      </w:r>
      <w:r w:rsidR="00291295">
        <w:rPr>
          <w:lang w:val="fr-CA"/>
        </w:rPr>
        <w:t>5</w:t>
      </w:r>
      <w:r w:rsidR="00291295" w:rsidRPr="000B5123">
        <w:rPr>
          <w:lang w:val="fr-CA"/>
        </w:rPr>
        <w:t> </w:t>
      </w:r>
      <w:r w:rsidR="003E7BB6">
        <w:rPr>
          <w:lang w:val="fr-CA"/>
        </w:rPr>
        <w:t>[</w:t>
      </w:r>
      <w:r w:rsidR="003E7BB6" w:rsidRPr="000B76D9">
        <w:rPr>
          <w:color w:val="0000FF"/>
          <w:lang w:val="fr-CA"/>
        </w:rPr>
        <w:t>Sujet</w:t>
      </w:r>
      <w:r w:rsidR="003E7BB6">
        <w:rPr>
          <w:lang w:val="fr-CA"/>
        </w:rPr>
        <w:t>] : Principales constatations et évaluation</w:t>
      </w:r>
      <w:r w:rsidR="003E7BB6" w:rsidRPr="000B5123" w:rsidDel="003E7BB6">
        <w:rPr>
          <w:lang w:val="fr-CA"/>
        </w:rPr>
        <w:t xml:space="preserve"> </w:t>
      </w:r>
    </w:p>
    <w:tbl>
      <w:tblPr>
        <w:tblStyle w:val="TableGrid"/>
        <w:tblW w:w="5000" w:type="pct"/>
        <w:tblLayout w:type="fixed"/>
        <w:tblCellMar>
          <w:left w:w="58" w:type="dxa"/>
          <w:right w:w="58" w:type="dxa"/>
        </w:tblCellMar>
        <w:tblLook w:val="04A0" w:firstRow="1" w:lastRow="0" w:firstColumn="1" w:lastColumn="0" w:noHBand="0" w:noVBand="1"/>
      </w:tblPr>
      <w:tblGrid>
        <w:gridCol w:w="2186"/>
        <w:gridCol w:w="7164"/>
      </w:tblGrid>
      <w:tr w:rsidR="003758EE" w:rsidRPr="000B5123" w14:paraId="671F721D" w14:textId="77777777" w:rsidTr="00651B7C">
        <w:trPr>
          <w:tblHeader/>
        </w:trPr>
        <w:tc>
          <w:tcPr>
            <w:tcW w:w="2218" w:type="dxa"/>
            <w:shd w:val="clear" w:color="auto" w:fill="D9D9D9" w:themeFill="background1" w:themeFillShade="D9"/>
            <w:vAlign w:val="bottom"/>
          </w:tcPr>
          <w:p w14:paraId="03258899" w14:textId="77777777" w:rsidR="003758EE" w:rsidRPr="000B5123" w:rsidRDefault="003758EE" w:rsidP="0036482A">
            <w:pPr>
              <w:pStyle w:val="TableHeading"/>
              <w:rPr>
                <w:lang w:val="fr-CA"/>
              </w:rPr>
            </w:pPr>
            <w:r w:rsidRPr="000B5123">
              <w:rPr>
                <w:lang w:val="fr-CA"/>
              </w:rPr>
              <w:t>Moyens et méthodes</w:t>
            </w:r>
          </w:p>
        </w:tc>
        <w:tc>
          <w:tcPr>
            <w:tcW w:w="7275" w:type="dxa"/>
            <w:shd w:val="clear" w:color="auto" w:fill="D9D9D9" w:themeFill="background1" w:themeFillShade="D9"/>
            <w:vAlign w:val="bottom"/>
          </w:tcPr>
          <w:p w14:paraId="51F60B61" w14:textId="5BF48ECE" w:rsidR="003758EE" w:rsidRPr="000B5123" w:rsidRDefault="00957DD0" w:rsidP="00957DD0">
            <w:pPr>
              <w:pStyle w:val="TableHeading"/>
              <w:rPr>
                <w:lang w:val="fr-CA"/>
              </w:rPr>
            </w:pPr>
            <w:r>
              <w:rPr>
                <w:lang w:val="fr-CA"/>
              </w:rPr>
              <w:t>P</w:t>
            </w:r>
            <w:r w:rsidRPr="000B5123">
              <w:rPr>
                <w:lang w:val="fr-CA"/>
              </w:rPr>
              <w:t xml:space="preserve">rincipales </w:t>
            </w:r>
            <w:r>
              <w:rPr>
                <w:lang w:val="fr-CA"/>
              </w:rPr>
              <w:t>c</w:t>
            </w:r>
            <w:r w:rsidR="003758EE" w:rsidRPr="000B5123">
              <w:rPr>
                <w:lang w:val="fr-CA"/>
              </w:rPr>
              <w:t xml:space="preserve">onstatations </w:t>
            </w:r>
          </w:p>
        </w:tc>
      </w:tr>
      <w:tr w:rsidR="003758EE" w:rsidRPr="008573D6" w14:paraId="15AD9A1E" w14:textId="77777777" w:rsidTr="00651B7C">
        <w:tc>
          <w:tcPr>
            <w:tcW w:w="2218" w:type="dxa"/>
          </w:tcPr>
          <w:p w14:paraId="3C69A644" w14:textId="5748678C" w:rsidR="00AD554C" w:rsidRPr="00EC12A9" w:rsidRDefault="00AD554C" w:rsidP="00AD554C">
            <w:pPr>
              <w:pStyle w:val="TableText"/>
              <w:rPr>
                <w:color w:val="0000FF"/>
                <w:lang w:val="fr-CA"/>
              </w:rPr>
            </w:pPr>
            <w:r w:rsidRPr="00EC12A9">
              <w:rPr>
                <w:lang w:val="fr-FR"/>
              </w:rPr>
              <w:t>[</w:t>
            </w:r>
            <w:r w:rsidRPr="00EC12A9">
              <w:rPr>
                <w:color w:val="0000FF"/>
                <w:lang w:val="fr-FR"/>
              </w:rPr>
              <w:t>Inscrire les moyens et méthodes qui sont présentés dans le plan d’examen spécial</w:t>
            </w:r>
            <w:r w:rsidR="00291295" w:rsidRPr="00EC12A9">
              <w:rPr>
                <w:color w:val="0000FF"/>
                <w:lang w:val="fr-FR"/>
              </w:rPr>
              <w:t>.</w:t>
            </w:r>
            <w:r w:rsidRPr="00EC12A9">
              <w:rPr>
                <w:color w:val="0000FF"/>
                <w:lang w:val="fr-FR"/>
              </w:rPr>
              <w:t xml:space="preserve"> </w:t>
            </w:r>
            <w:r w:rsidR="00291295" w:rsidRPr="00EC12A9">
              <w:rPr>
                <w:color w:val="0000FF"/>
                <w:lang w:val="fr-FR"/>
              </w:rPr>
              <w:t xml:space="preserve">Ne pas modifier </w:t>
            </w:r>
            <w:r w:rsidRPr="00EC12A9">
              <w:rPr>
                <w:color w:val="0000FF"/>
                <w:lang w:val="fr-FR"/>
              </w:rPr>
              <w:t>le libellé des moyens et méthodes</w:t>
            </w:r>
            <w:r w:rsidR="007C4C6C" w:rsidRPr="00EC12A9">
              <w:rPr>
                <w:color w:val="0000FF"/>
                <w:lang w:val="fr-FR"/>
              </w:rPr>
              <w:t>, à l’exception des verbes qui doivent être conjugués au passé</w:t>
            </w:r>
            <w:r w:rsidRPr="00EC12A9">
              <w:rPr>
                <w:color w:val="0000FF"/>
                <w:lang w:val="fr-FR"/>
              </w:rPr>
              <w:t>.</w:t>
            </w:r>
            <w:r w:rsidRPr="00EC12A9">
              <w:rPr>
                <w:lang w:val="fr-FR"/>
              </w:rPr>
              <w:t>]</w:t>
            </w:r>
          </w:p>
          <w:p w14:paraId="3C1C4F7A" w14:textId="77777777" w:rsidR="003758EE" w:rsidRPr="00EC12A9" w:rsidRDefault="003758EE" w:rsidP="0036482A">
            <w:pPr>
              <w:pStyle w:val="TableText"/>
              <w:rPr>
                <w:color w:val="0000FF"/>
                <w:lang w:val="fr-CA"/>
              </w:rPr>
            </w:pPr>
            <w:r w:rsidRPr="00EC12A9">
              <w:rPr>
                <w:color w:val="auto"/>
                <w:lang w:val="fr-CA"/>
              </w:rPr>
              <w:t>[</w:t>
            </w:r>
            <w:r w:rsidR="00B2236E" w:rsidRPr="00EC12A9">
              <w:rPr>
                <w:color w:val="0000FF"/>
                <w:lang w:val="fr-CA"/>
              </w:rPr>
              <w:t>L</w:t>
            </w:r>
            <w:r w:rsidRPr="00EC12A9">
              <w:rPr>
                <w:color w:val="0000FF"/>
                <w:lang w:val="fr-CA"/>
              </w:rPr>
              <w:t>’équipe d’audit insère le code de couleur approprié</w:t>
            </w:r>
            <w:r w:rsidR="00B2236E" w:rsidRPr="00EC12A9">
              <w:rPr>
                <w:color w:val="0000FF"/>
                <w:lang w:val="fr-CA"/>
              </w:rPr>
              <w:t>.</w:t>
            </w:r>
            <w:r w:rsidRPr="00EC12A9">
              <w:rPr>
                <w:color w:val="auto"/>
                <w:lang w:val="fr-CA"/>
              </w:rPr>
              <w:t>]</w:t>
            </w:r>
          </w:p>
          <w:p w14:paraId="2521CDD1" w14:textId="0FB943BF" w:rsidR="004F6A1D" w:rsidRPr="00EE1C54" w:rsidRDefault="004F6A1D" w:rsidP="00583B35">
            <w:pPr>
              <w:pStyle w:val="TableText"/>
              <w:rPr>
                <w:lang w:val="fr-CA"/>
              </w:rPr>
            </w:pPr>
            <w:r w:rsidRPr="00EC12A9">
              <w:rPr>
                <w:rFonts w:cs="Arial"/>
                <w:color w:val="auto"/>
                <w:lang w:val="fr-CA"/>
              </w:rPr>
              <w:t>[</w:t>
            </w:r>
            <w:r w:rsidR="00B2236E" w:rsidRPr="00EC12A9">
              <w:rPr>
                <w:color w:val="0000FF"/>
                <w:lang w:val="fr-CA"/>
              </w:rPr>
              <w:t>L</w:t>
            </w:r>
            <w:r w:rsidRPr="00EC12A9">
              <w:rPr>
                <w:color w:val="0000FF"/>
                <w:lang w:val="fr-CA"/>
              </w:rPr>
              <w:t>’équipe d’audit peut ajouter les critères dans cette colonne, mais ce n’est pas requis pour la rencontre avec le VG</w:t>
            </w:r>
            <w:r w:rsidR="00B2236E" w:rsidRPr="00EC12A9">
              <w:rPr>
                <w:color w:val="0000FF"/>
                <w:lang w:val="fr-CA"/>
              </w:rPr>
              <w:t>.</w:t>
            </w:r>
            <w:r w:rsidRPr="00EC12A9">
              <w:rPr>
                <w:rFonts w:cs="Arial"/>
                <w:color w:val="auto"/>
                <w:lang w:val="fr-CA"/>
              </w:rPr>
              <w:t>]</w:t>
            </w:r>
          </w:p>
        </w:tc>
        <w:tc>
          <w:tcPr>
            <w:tcW w:w="7275" w:type="dxa"/>
          </w:tcPr>
          <w:p w14:paraId="1CE1A43E" w14:textId="7ADF7EBD" w:rsidR="003758EE" w:rsidRPr="00EC12A9" w:rsidRDefault="008F4DE3" w:rsidP="00651B7C">
            <w:pPr>
              <w:pStyle w:val="TableTextBold"/>
              <w:spacing w:after="240"/>
              <w:rPr>
                <w:b w:val="0"/>
                <w:color w:val="0000FF"/>
                <w:lang w:val="fr-CA"/>
              </w:rPr>
            </w:pPr>
            <w:r w:rsidRPr="00EC12A9">
              <w:rPr>
                <w:b w:val="0"/>
                <w:color w:val="auto"/>
                <w:lang w:val="fr-CA"/>
              </w:rPr>
              <w:t>[</w:t>
            </w:r>
            <w:r w:rsidR="008573D6" w:rsidRPr="00D316AF">
              <w:rPr>
                <w:b w:val="0"/>
                <w:color w:val="0000FF"/>
                <w:lang w:val="fr-CA"/>
              </w:rPr>
              <w:t xml:space="preserve">Facultatif : </w:t>
            </w:r>
            <w:r w:rsidR="003758EE" w:rsidRPr="00EC12A9">
              <w:rPr>
                <w:b w:val="0"/>
                <w:color w:val="0000FF"/>
                <w:lang w:val="fr-CA"/>
              </w:rPr>
              <w:t>ajouter de</w:t>
            </w:r>
            <w:r w:rsidR="003758EE" w:rsidRPr="00EC12A9">
              <w:rPr>
                <w:color w:val="0000FF"/>
                <w:lang w:val="fr-CA"/>
              </w:rPr>
              <w:t xml:space="preserve"> </w:t>
            </w:r>
            <w:r w:rsidR="00583B35">
              <w:rPr>
                <w:color w:val="0000FF"/>
                <w:lang w:val="fr-CA"/>
              </w:rPr>
              <w:t>brèves</w:t>
            </w:r>
            <w:r w:rsidR="003758EE" w:rsidRPr="00EC12A9">
              <w:rPr>
                <w:b w:val="0"/>
                <w:color w:val="0000FF"/>
                <w:lang w:val="fr-CA"/>
              </w:rPr>
              <w:t xml:space="preserve"> </w:t>
            </w:r>
            <w:r w:rsidR="00583B35">
              <w:rPr>
                <w:b w:val="0"/>
                <w:color w:val="0000FF"/>
                <w:lang w:val="fr-CA"/>
              </w:rPr>
              <w:t xml:space="preserve">informations </w:t>
            </w:r>
            <w:r w:rsidR="003758EE" w:rsidRPr="00EC12A9">
              <w:rPr>
                <w:b w:val="0"/>
                <w:color w:val="0000FF"/>
                <w:lang w:val="fr-CA"/>
              </w:rPr>
              <w:t>context</w:t>
            </w:r>
            <w:r w:rsidR="00583B35">
              <w:rPr>
                <w:b w:val="0"/>
                <w:color w:val="0000FF"/>
                <w:lang w:val="fr-CA"/>
              </w:rPr>
              <w:t>u</w:t>
            </w:r>
            <w:r w:rsidR="003758EE" w:rsidRPr="00EC12A9">
              <w:rPr>
                <w:b w:val="0"/>
                <w:color w:val="0000FF"/>
                <w:lang w:val="fr-CA"/>
              </w:rPr>
              <w:t>e</w:t>
            </w:r>
            <w:r w:rsidR="00583B35">
              <w:rPr>
                <w:b w:val="0"/>
                <w:color w:val="0000FF"/>
                <w:lang w:val="fr-CA"/>
              </w:rPr>
              <w:t>lles</w:t>
            </w:r>
            <w:r w:rsidR="003758EE" w:rsidRPr="00EC12A9">
              <w:rPr>
                <w:b w:val="0"/>
                <w:color w:val="0000FF"/>
                <w:lang w:val="fr-CA"/>
              </w:rPr>
              <w:t xml:space="preserve"> si cela est nécessaire pour la compréhension des </w:t>
            </w:r>
            <w:r w:rsidR="00957DD0" w:rsidRPr="00EC12A9">
              <w:rPr>
                <w:b w:val="0"/>
                <w:color w:val="0000FF"/>
                <w:lang w:val="fr-CA"/>
              </w:rPr>
              <w:t xml:space="preserve">principales </w:t>
            </w:r>
            <w:r w:rsidR="003758EE" w:rsidRPr="00EC12A9">
              <w:rPr>
                <w:b w:val="0"/>
                <w:color w:val="0000FF"/>
                <w:lang w:val="fr-CA"/>
              </w:rPr>
              <w:t>constatations</w:t>
            </w:r>
            <w:r w:rsidR="00B2236E" w:rsidRPr="00EC12A9">
              <w:rPr>
                <w:b w:val="0"/>
                <w:color w:val="0000FF"/>
                <w:lang w:val="fr-CA"/>
              </w:rPr>
              <w:t>.</w:t>
            </w:r>
            <w:r w:rsidR="000E0E07" w:rsidRPr="00E67F74">
              <w:rPr>
                <w:b w:val="0"/>
                <w:color w:val="0000FF"/>
                <w:lang w:val="fr-CA"/>
              </w:rPr>
              <w:t xml:space="preserve"> Présenter</w:t>
            </w:r>
            <w:r w:rsidR="00291295" w:rsidRPr="00EC12A9">
              <w:rPr>
                <w:b w:val="0"/>
                <w:color w:val="0000FF"/>
                <w:lang w:val="fr-CA"/>
              </w:rPr>
              <w:t xml:space="preserve"> </w:t>
            </w:r>
            <w:r w:rsidR="00957DD0" w:rsidRPr="00EC12A9">
              <w:rPr>
                <w:b w:val="0"/>
                <w:color w:val="0000FF"/>
                <w:lang w:val="fr-CA"/>
              </w:rPr>
              <w:t>ces</w:t>
            </w:r>
            <w:r w:rsidR="00291295" w:rsidRPr="00EC12A9">
              <w:rPr>
                <w:b w:val="0"/>
                <w:color w:val="0000FF"/>
                <w:lang w:val="fr-CA"/>
              </w:rPr>
              <w:t xml:space="preserve"> constatations au passé</w:t>
            </w:r>
            <w:r w:rsidR="00583B35">
              <w:rPr>
                <w:b w:val="0"/>
                <w:color w:val="0000FF"/>
                <w:lang w:val="fr-CA"/>
              </w:rPr>
              <w:t>.</w:t>
            </w:r>
            <w:r w:rsidR="00651B7C" w:rsidRPr="00EC12A9">
              <w:rPr>
                <w:b w:val="0"/>
                <w:color w:val="auto"/>
                <w:lang w:val="fr-CA"/>
              </w:rPr>
              <w:t>]</w:t>
            </w:r>
          </w:p>
          <w:p w14:paraId="1766A5C8" w14:textId="77777777" w:rsidR="003758EE" w:rsidRPr="00EE1C54" w:rsidRDefault="003758EE" w:rsidP="0036482A">
            <w:pPr>
              <w:pStyle w:val="TableTextBold"/>
              <w:keepNext/>
              <w:keepLines/>
              <w:rPr>
                <w:lang w:val="fr-CA"/>
              </w:rPr>
            </w:pPr>
            <w:r w:rsidRPr="00EE1C54">
              <w:rPr>
                <w:lang w:val="fr-CA"/>
              </w:rPr>
              <w:t>Forces</w:t>
            </w:r>
          </w:p>
          <w:p w14:paraId="57F2B987" w14:textId="77777777" w:rsidR="003758EE" w:rsidRPr="00B5386B" w:rsidRDefault="003758EE" w:rsidP="0036482A">
            <w:pPr>
              <w:pStyle w:val="TableText"/>
              <w:keepNext/>
              <w:keepLines/>
              <w:rPr>
                <w:lang w:val="fr-CA"/>
              </w:rPr>
            </w:pPr>
          </w:p>
          <w:p w14:paraId="15C46203" w14:textId="16E267C7" w:rsidR="003758EE" w:rsidRPr="00B5386B" w:rsidRDefault="00291295" w:rsidP="0036482A">
            <w:pPr>
              <w:pStyle w:val="TableTextBold"/>
              <w:keepNext/>
              <w:keepLines/>
              <w:rPr>
                <w:lang w:val="fr-CA"/>
              </w:rPr>
            </w:pPr>
            <w:r w:rsidRPr="00B5386B">
              <w:rPr>
                <w:color w:val="auto"/>
                <w:lang w:val="fr-CA"/>
              </w:rPr>
              <w:t>[</w:t>
            </w:r>
            <w:r w:rsidRPr="00B5386B">
              <w:rPr>
                <w:color w:val="0000FF"/>
                <w:lang w:val="fr-CA"/>
              </w:rPr>
              <w:t>Faiblesse / Défaut grave</w:t>
            </w:r>
            <w:r w:rsidRPr="00B5386B">
              <w:rPr>
                <w:color w:val="auto"/>
                <w:lang w:val="fr-CA"/>
              </w:rPr>
              <w:t>]</w:t>
            </w:r>
          </w:p>
          <w:p w14:paraId="29F0CB22" w14:textId="77777777" w:rsidR="003758EE" w:rsidRPr="00B5386B" w:rsidRDefault="003758EE" w:rsidP="0036482A">
            <w:pPr>
              <w:pStyle w:val="TableText"/>
              <w:rPr>
                <w:lang w:val="fr-CA"/>
              </w:rPr>
            </w:pPr>
          </w:p>
        </w:tc>
      </w:tr>
      <w:tr w:rsidR="003758EE" w:rsidRPr="000B5123" w14:paraId="6F3EF675" w14:textId="77777777" w:rsidTr="00651B7C">
        <w:tc>
          <w:tcPr>
            <w:tcW w:w="2218" w:type="dxa"/>
          </w:tcPr>
          <w:p w14:paraId="3FFE1E4E" w14:textId="77777777" w:rsidR="003758EE" w:rsidRPr="001B2757" w:rsidRDefault="008446E3" w:rsidP="00F511FE">
            <w:pPr>
              <w:pStyle w:val="TableText"/>
              <w:rPr>
                <w:lang w:val="fr-CA"/>
              </w:rPr>
            </w:pPr>
            <w:r w:rsidRPr="001B2757">
              <w:rPr>
                <w:lang w:val="fr-CA"/>
              </w:rPr>
              <w:t>[</w:t>
            </w:r>
            <w:r w:rsidRPr="00EC12A9">
              <w:rPr>
                <w:color w:val="0000FF"/>
                <w:lang w:val="fr-CA"/>
              </w:rPr>
              <w:t>Ajouter le moyen et la méthode</w:t>
            </w:r>
            <w:r w:rsidRPr="001B2757">
              <w:rPr>
                <w:lang w:val="fr-CA"/>
              </w:rPr>
              <w:t>]</w:t>
            </w:r>
          </w:p>
        </w:tc>
        <w:tc>
          <w:tcPr>
            <w:tcW w:w="7275" w:type="dxa"/>
          </w:tcPr>
          <w:p w14:paraId="12DD7306" w14:textId="77777777" w:rsidR="003758EE" w:rsidRPr="000B5123" w:rsidRDefault="003758EE" w:rsidP="0036482A">
            <w:pPr>
              <w:pStyle w:val="TableTextBold"/>
              <w:keepNext/>
              <w:keepLines/>
              <w:rPr>
                <w:lang w:val="fr-CA"/>
              </w:rPr>
            </w:pPr>
            <w:r w:rsidRPr="000B5123">
              <w:rPr>
                <w:lang w:val="fr-CA"/>
              </w:rPr>
              <w:t>Forces</w:t>
            </w:r>
          </w:p>
          <w:p w14:paraId="54927B1B" w14:textId="77777777" w:rsidR="003758EE" w:rsidRPr="000B5123" w:rsidRDefault="003758EE" w:rsidP="0036482A">
            <w:pPr>
              <w:pStyle w:val="TableText"/>
              <w:keepNext/>
              <w:keepLines/>
              <w:rPr>
                <w:lang w:val="fr-CA"/>
              </w:rPr>
            </w:pPr>
          </w:p>
          <w:p w14:paraId="428E7C2F" w14:textId="73CBEEF4" w:rsidR="003758EE" w:rsidRPr="00EC12A9" w:rsidRDefault="00291295" w:rsidP="0036482A">
            <w:pPr>
              <w:pStyle w:val="TableText"/>
              <w:rPr>
                <w:b/>
                <w:lang w:val="fr-CA"/>
              </w:rPr>
            </w:pPr>
            <w:r w:rsidRPr="00EE1C54">
              <w:rPr>
                <w:lang w:val="fr-CA"/>
              </w:rPr>
              <w:t>[</w:t>
            </w:r>
            <w:r w:rsidRPr="008573D6">
              <w:rPr>
                <w:color w:val="0000FF"/>
                <w:lang w:val="fr-CA"/>
              </w:rPr>
              <w:t>Faiblesse / Défaut grave</w:t>
            </w:r>
            <w:r w:rsidRPr="00F36F1A">
              <w:rPr>
                <w:lang w:val="fr-CA"/>
              </w:rPr>
              <w:t>]</w:t>
            </w:r>
          </w:p>
        </w:tc>
      </w:tr>
      <w:tr w:rsidR="003758EE" w:rsidRPr="000B5123" w14:paraId="62483A86" w14:textId="77777777" w:rsidTr="00651B7C">
        <w:tc>
          <w:tcPr>
            <w:tcW w:w="2218" w:type="dxa"/>
          </w:tcPr>
          <w:p w14:paraId="5D81C91C" w14:textId="77777777" w:rsidR="003758EE" w:rsidRPr="001B2757" w:rsidRDefault="008446E3" w:rsidP="00F511FE">
            <w:pPr>
              <w:pStyle w:val="TableText"/>
              <w:rPr>
                <w:lang w:val="fr-CA"/>
              </w:rPr>
            </w:pPr>
            <w:r w:rsidRPr="001B2757">
              <w:rPr>
                <w:lang w:val="fr-CA"/>
              </w:rPr>
              <w:t>[</w:t>
            </w:r>
            <w:r w:rsidRPr="00EC12A9">
              <w:rPr>
                <w:color w:val="0000FF"/>
                <w:lang w:val="fr-CA"/>
              </w:rPr>
              <w:t>Ajouter le moyen et la méthode</w:t>
            </w:r>
            <w:r w:rsidRPr="001B2757">
              <w:rPr>
                <w:lang w:val="fr-CA"/>
              </w:rPr>
              <w:t>]</w:t>
            </w:r>
          </w:p>
        </w:tc>
        <w:tc>
          <w:tcPr>
            <w:tcW w:w="7275" w:type="dxa"/>
          </w:tcPr>
          <w:p w14:paraId="570D1282" w14:textId="77777777" w:rsidR="003758EE" w:rsidRPr="000B5123" w:rsidRDefault="003758EE" w:rsidP="0036482A">
            <w:pPr>
              <w:pStyle w:val="TableTextBold"/>
              <w:keepNext/>
              <w:keepLines/>
              <w:rPr>
                <w:lang w:val="fr-CA"/>
              </w:rPr>
            </w:pPr>
            <w:r w:rsidRPr="000B5123">
              <w:rPr>
                <w:lang w:val="fr-CA"/>
              </w:rPr>
              <w:t>Forces</w:t>
            </w:r>
          </w:p>
          <w:p w14:paraId="2B8BEF2D" w14:textId="77777777" w:rsidR="003758EE" w:rsidRPr="000B5123" w:rsidRDefault="003758EE" w:rsidP="0036482A">
            <w:pPr>
              <w:pStyle w:val="TableText"/>
              <w:keepNext/>
              <w:keepLines/>
              <w:rPr>
                <w:lang w:val="fr-CA"/>
              </w:rPr>
            </w:pPr>
          </w:p>
          <w:p w14:paraId="2A282CB7" w14:textId="28E48743" w:rsidR="003758EE" w:rsidRPr="00EC12A9" w:rsidRDefault="00291295" w:rsidP="0036482A">
            <w:pPr>
              <w:pStyle w:val="TableText"/>
              <w:rPr>
                <w:b/>
                <w:lang w:val="fr-CA"/>
              </w:rPr>
            </w:pPr>
            <w:r w:rsidRPr="00EE1C54">
              <w:rPr>
                <w:lang w:val="fr-CA"/>
              </w:rPr>
              <w:t>[</w:t>
            </w:r>
            <w:r w:rsidRPr="008573D6">
              <w:rPr>
                <w:color w:val="0000FF"/>
                <w:lang w:val="fr-CA"/>
              </w:rPr>
              <w:t>Faiblesse / Défaut grave</w:t>
            </w:r>
            <w:r w:rsidRPr="00F36F1A">
              <w:rPr>
                <w:lang w:val="fr-CA"/>
              </w:rPr>
              <w:t>]</w:t>
            </w:r>
          </w:p>
        </w:tc>
      </w:tr>
      <w:tr w:rsidR="003758EE" w:rsidRPr="003C677A" w14:paraId="672664A6" w14:textId="77777777" w:rsidTr="00651B7C">
        <w:tc>
          <w:tcPr>
            <w:tcW w:w="9493" w:type="dxa"/>
            <w:gridSpan w:val="2"/>
          </w:tcPr>
          <w:p w14:paraId="07FA22EA" w14:textId="77777777" w:rsidR="003758EE" w:rsidRPr="000B5123" w:rsidRDefault="003758EE" w:rsidP="0036482A">
            <w:pPr>
              <w:pStyle w:val="TableText"/>
              <w:rPr>
                <w:noProof/>
                <w:sz w:val="18"/>
                <w:szCs w:val="18"/>
                <w:lang w:val="fr-CA"/>
              </w:rPr>
            </w:pPr>
            <w:r w:rsidRPr="000B5123">
              <w:rPr>
                <w:noProof/>
                <w:color w:val="FF0000"/>
                <w:sz w:val="18"/>
                <w:szCs w:val="18"/>
                <w:lang w:eastAsia="en-CA"/>
              </w:rPr>
              <mc:AlternateContent>
                <mc:Choice Requires="wps">
                  <w:drawing>
                    <wp:anchor distT="0" distB="0" distL="114300" distR="114300" simplePos="0" relativeHeight="251659264" behindDoc="0" locked="0" layoutInCell="1" allowOverlap="1" wp14:anchorId="6B391F3E" wp14:editId="09706E2F">
                      <wp:simplePos x="0" y="0"/>
                      <wp:positionH relativeFrom="column">
                        <wp:posOffset>76200</wp:posOffset>
                      </wp:positionH>
                      <wp:positionV relativeFrom="paragraph">
                        <wp:posOffset>238760</wp:posOffset>
                      </wp:positionV>
                      <wp:extent cx="164592" cy="137160"/>
                      <wp:effectExtent l="0" t="0" r="26035" b="15240"/>
                      <wp:wrapNone/>
                      <wp:docPr id="7" name="Oval 7"/>
                      <wp:cNvGraphicFramePr/>
                      <a:graphic xmlns:a="http://schemas.openxmlformats.org/drawingml/2006/main">
                        <a:graphicData uri="http://schemas.microsoft.com/office/word/2010/wordprocessingShape">
                          <wps:wsp>
                            <wps:cNvSpPr/>
                            <wps:spPr>
                              <a:xfrm>
                                <a:off x="0" y="0"/>
                                <a:ext cx="164592" cy="137160"/>
                              </a:xfrm>
                              <a:prstGeom prst="ellipse">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8CBC3" id="Oval 7" o:spid="_x0000_s1026" style="position:absolute;margin-left:6pt;margin-top:18.8pt;width:12.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" fillcolor="#00b050" strokecolor="#385d8a" strokeweight="2pt"/>
                  </w:pict>
                </mc:Fallback>
              </mc:AlternateContent>
            </w:r>
            <w:r w:rsidRPr="000B5123">
              <w:rPr>
                <w:rFonts w:ascii="Arial Narrow" w:hAnsi="Arial Narrow"/>
                <w:b/>
                <w:sz w:val="18"/>
                <w:szCs w:val="18"/>
                <w:lang w:val="fr-CA"/>
              </w:rPr>
              <w:t>Légende — Évaluation en fonction des critères établis</w:t>
            </w:r>
          </w:p>
          <w:p w14:paraId="221A24A1" w14:textId="77777777" w:rsidR="003758EE" w:rsidRPr="000B5123" w:rsidRDefault="003758EE" w:rsidP="0036482A">
            <w:pPr>
              <w:pStyle w:val="TableText"/>
              <w:rPr>
                <w:rFonts w:ascii="Arial Narrow" w:hAnsi="Arial Narrow"/>
                <w:sz w:val="18"/>
                <w:szCs w:val="18"/>
                <w:lang w:val="fr-CA"/>
              </w:rPr>
            </w:pPr>
            <w:r w:rsidRPr="000B5123">
              <w:rPr>
                <w:rFonts w:ascii="Arial Narrow" w:hAnsi="Arial Narrow"/>
                <w:noProof/>
                <w:color w:val="FF0000"/>
                <w:sz w:val="18"/>
                <w:szCs w:val="18"/>
                <w:lang w:eastAsia="en-CA"/>
              </w:rPr>
              <mc:AlternateContent>
                <mc:Choice Requires="wps">
                  <w:drawing>
                    <wp:anchor distT="0" distB="0" distL="114300" distR="114300" simplePos="0" relativeHeight="251660288" behindDoc="0" locked="0" layoutInCell="1" allowOverlap="1" wp14:anchorId="393FC0D7" wp14:editId="5DD5C1AF">
                      <wp:simplePos x="0" y="0"/>
                      <wp:positionH relativeFrom="column">
                        <wp:posOffset>73660</wp:posOffset>
                      </wp:positionH>
                      <wp:positionV relativeFrom="paragraph">
                        <wp:posOffset>190500</wp:posOffset>
                      </wp:positionV>
                      <wp:extent cx="164592" cy="137160"/>
                      <wp:effectExtent l="0" t="0" r="26035" b="15240"/>
                      <wp:wrapNone/>
                      <wp:docPr id="8" name="Oval 8"/>
                      <wp:cNvGraphicFramePr/>
                      <a:graphic xmlns:a="http://schemas.openxmlformats.org/drawingml/2006/main">
                        <a:graphicData uri="http://schemas.microsoft.com/office/word/2010/wordprocessingShape">
                          <wps:wsp>
                            <wps:cNvSpPr/>
                            <wps:spPr>
                              <a:xfrm>
                                <a:off x="0" y="0"/>
                                <a:ext cx="164592" cy="137160"/>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30600" id="Oval 8" o:spid="_x0000_s1026" style="position:absolute;margin-left:5.8pt;margin-top:15pt;width:12.9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" fillcolor="yellow" strokecolor="#385d8a" strokeweight="2pt"/>
                  </w:pict>
                </mc:Fallback>
              </mc:AlternateContent>
            </w:r>
            <w:r w:rsidRPr="000B5123">
              <w:rPr>
                <w:noProof/>
                <w:sz w:val="18"/>
                <w:szCs w:val="18"/>
                <w:lang w:val="fr-CA"/>
              </w:rPr>
              <w:tab/>
            </w:r>
            <w:r w:rsidRPr="000B5123">
              <w:rPr>
                <w:rFonts w:ascii="Arial Narrow" w:hAnsi="Arial Narrow"/>
                <w:sz w:val="18"/>
                <w:szCs w:val="18"/>
                <w:lang w:val="fr-CA"/>
              </w:rPr>
              <w:t>Satisfait aux critères</w:t>
            </w:r>
          </w:p>
          <w:p w14:paraId="5FFC021D" w14:textId="77777777" w:rsidR="003758EE" w:rsidRPr="000B5123" w:rsidRDefault="003758EE" w:rsidP="0036482A">
            <w:pPr>
              <w:pStyle w:val="TableText"/>
              <w:rPr>
                <w:rFonts w:ascii="Arial Narrow" w:hAnsi="Arial Narrow"/>
                <w:sz w:val="18"/>
                <w:szCs w:val="18"/>
                <w:lang w:val="fr-CA"/>
              </w:rPr>
            </w:pPr>
            <w:r w:rsidRPr="000B5123">
              <w:rPr>
                <w:rFonts w:ascii="Arial Narrow" w:hAnsi="Arial Narrow"/>
                <w:noProof/>
                <w:color w:val="FF0000"/>
                <w:sz w:val="18"/>
                <w:szCs w:val="18"/>
                <w:lang w:eastAsia="en-CA"/>
              </w:rPr>
              <mc:AlternateContent>
                <mc:Choice Requires="wps">
                  <w:drawing>
                    <wp:anchor distT="0" distB="0" distL="114300" distR="114300" simplePos="0" relativeHeight="251661312" behindDoc="0" locked="0" layoutInCell="1" allowOverlap="1" wp14:anchorId="6C743EA6" wp14:editId="42944B9C">
                      <wp:simplePos x="0" y="0"/>
                      <wp:positionH relativeFrom="column">
                        <wp:posOffset>73025</wp:posOffset>
                      </wp:positionH>
                      <wp:positionV relativeFrom="paragraph">
                        <wp:posOffset>190500</wp:posOffset>
                      </wp:positionV>
                      <wp:extent cx="164592" cy="137160"/>
                      <wp:effectExtent l="0" t="0" r="26035" b="15240"/>
                      <wp:wrapNone/>
                      <wp:docPr id="9" name="Oval 9"/>
                      <wp:cNvGraphicFramePr/>
                      <a:graphic xmlns:a="http://schemas.openxmlformats.org/drawingml/2006/main">
                        <a:graphicData uri="http://schemas.microsoft.com/office/word/2010/wordprocessingShape">
                          <wps:wsp>
                            <wps:cNvSpPr/>
                            <wps:spPr>
                              <a:xfrm>
                                <a:off x="0" y="0"/>
                                <a:ext cx="164592" cy="137160"/>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A375C6" id="Oval 9" o:spid="_x0000_s1026" style="position:absolute;margin-left:5.75pt;margin-top:15pt;width:12.9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" fillcolor="red" strokecolor="#385d8a" strokeweight="2pt"/>
                  </w:pict>
                </mc:Fallback>
              </mc:AlternateContent>
            </w:r>
            <w:r w:rsidRPr="000B5123">
              <w:rPr>
                <w:rFonts w:ascii="Arial Narrow" w:hAnsi="Arial Narrow"/>
                <w:noProof/>
                <w:sz w:val="18"/>
                <w:szCs w:val="18"/>
                <w:lang w:val="fr-CA"/>
              </w:rPr>
              <w:tab/>
            </w:r>
            <w:r w:rsidRPr="000B5123">
              <w:rPr>
                <w:rFonts w:ascii="Arial Narrow" w:hAnsi="Arial Narrow"/>
                <w:sz w:val="18"/>
                <w:szCs w:val="18"/>
                <w:lang w:val="fr-CA"/>
              </w:rPr>
              <w:t>Satisfait aux critères, mais des améliorations s’imposent</w:t>
            </w:r>
          </w:p>
          <w:p w14:paraId="61E9F344" w14:textId="77777777" w:rsidR="003758EE" w:rsidRPr="000B5123" w:rsidRDefault="003758EE" w:rsidP="0036482A">
            <w:pPr>
              <w:pStyle w:val="TableTextBold"/>
              <w:rPr>
                <w:b w:val="0"/>
                <w:lang w:val="fr-CA"/>
              </w:rPr>
            </w:pPr>
            <w:r w:rsidRPr="000B5123">
              <w:rPr>
                <w:rFonts w:ascii="Arial Narrow" w:hAnsi="Arial Narrow"/>
                <w:noProof/>
                <w:sz w:val="18"/>
                <w:szCs w:val="18"/>
                <w:lang w:val="fr-CA"/>
              </w:rPr>
              <w:tab/>
            </w:r>
            <w:r w:rsidRPr="000B5123">
              <w:rPr>
                <w:rFonts w:ascii="Arial Narrow" w:hAnsi="Arial Narrow"/>
                <w:b w:val="0"/>
                <w:sz w:val="18"/>
                <w:szCs w:val="18"/>
                <w:lang w:val="fr-CA"/>
              </w:rPr>
              <w:t>Ne satisfait pas aux critères</w:t>
            </w:r>
          </w:p>
        </w:tc>
      </w:tr>
    </w:tbl>
    <w:p w14:paraId="46F01231" w14:textId="77777777" w:rsidR="003E4E3E" w:rsidRPr="000B5123" w:rsidRDefault="003E4E3E" w:rsidP="003758EE">
      <w:pPr>
        <w:rPr>
          <w:lang w:val="fr-CA"/>
        </w:rPr>
      </w:pPr>
    </w:p>
    <w:sectPr w:rsidR="003E4E3E" w:rsidRPr="000B5123" w:rsidSect="00651B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27754" w14:textId="77777777" w:rsidR="003D1E6A" w:rsidRDefault="003D1E6A" w:rsidP="00D041B3">
      <w:r>
        <w:separator/>
      </w:r>
    </w:p>
  </w:endnote>
  <w:endnote w:type="continuationSeparator" w:id="0">
    <w:p w14:paraId="201A76A7" w14:textId="77777777" w:rsidR="003D1E6A" w:rsidRDefault="003D1E6A" w:rsidP="00D0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02F67" w14:textId="77777777" w:rsidR="005946CB" w:rsidRDefault="005946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C15A1" w14:textId="77777777" w:rsidR="00361FF7" w:rsidRPr="00A531BC" w:rsidRDefault="00361FF7" w:rsidP="00076D74">
    <w:pPr>
      <w:pStyle w:val="Footer"/>
      <w:tabs>
        <w:tab w:val="clear" w:pos="9360"/>
        <w:tab w:val="right" w:pos="8647"/>
      </w:tabs>
      <w:jc w:val="right"/>
      <w:rPr>
        <w:rStyle w:val="PageNumber"/>
        <w:rFonts w:cs="Arial"/>
        <w:sz w:val="20"/>
        <w:szCs w:val="20"/>
      </w:rPr>
    </w:pPr>
    <w:r w:rsidRPr="00A531BC">
      <w:rPr>
        <w:rStyle w:val="PageNumber"/>
        <w:rFonts w:cs="Arial"/>
        <w:sz w:val="20"/>
        <w:szCs w:val="20"/>
      </w:rPr>
      <w:fldChar w:fldCharType="begin"/>
    </w:r>
    <w:r w:rsidRPr="00A531BC">
      <w:rPr>
        <w:rStyle w:val="PageNumber"/>
        <w:rFonts w:cs="Arial"/>
        <w:sz w:val="20"/>
        <w:szCs w:val="20"/>
      </w:rPr>
      <w:instrText xml:space="preserve"> PAGE </w:instrText>
    </w:r>
    <w:r w:rsidRPr="00A531BC">
      <w:rPr>
        <w:rStyle w:val="PageNumber"/>
        <w:rFonts w:cs="Arial"/>
        <w:sz w:val="20"/>
        <w:szCs w:val="20"/>
      </w:rPr>
      <w:fldChar w:fldCharType="separate"/>
    </w:r>
    <w:r w:rsidR="005946CB">
      <w:rPr>
        <w:rStyle w:val="PageNumber"/>
        <w:rFonts w:cs="Arial"/>
        <w:noProof/>
        <w:sz w:val="20"/>
        <w:szCs w:val="20"/>
      </w:rPr>
      <w:t>8</w:t>
    </w:r>
    <w:r w:rsidRPr="00A531BC">
      <w:rPr>
        <w:rStyle w:val="PageNumber"/>
        <w:rFonts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BF33F" w14:textId="461D6D6E" w:rsidR="00361FF7" w:rsidRPr="00E04663" w:rsidRDefault="00887DED" w:rsidP="007F6AF3">
    <w:pPr>
      <w:pStyle w:val="Footer"/>
      <w:tabs>
        <w:tab w:val="clear" w:pos="4680"/>
      </w:tabs>
      <w:rPr>
        <w:rStyle w:val="PageNumber"/>
        <w:rFonts w:cs="Arial"/>
        <w:sz w:val="16"/>
        <w:szCs w:val="16"/>
        <w:lang w:val="fr-CA"/>
      </w:rPr>
    </w:pPr>
    <w:r>
      <w:rPr>
        <w:rStyle w:val="PageNumber"/>
        <w:rFonts w:cs="Arial"/>
        <w:sz w:val="16"/>
        <w:szCs w:val="16"/>
        <w:lang w:val="fr-CA"/>
      </w:rPr>
      <w:t>déc</w:t>
    </w:r>
    <w:r w:rsidR="00F36F1A">
      <w:rPr>
        <w:rStyle w:val="PageNumber"/>
        <w:rFonts w:cs="Arial"/>
        <w:sz w:val="16"/>
        <w:szCs w:val="16"/>
        <w:lang w:val="fr-CA"/>
      </w:rPr>
      <w:t>.</w:t>
    </w:r>
    <w:r w:rsidR="007F6AF3" w:rsidRPr="007F6AF3">
      <w:rPr>
        <w:rStyle w:val="PageNumber"/>
        <w:rFonts w:cs="Arial"/>
        <w:sz w:val="16"/>
        <w:szCs w:val="16"/>
        <w:lang w:val="fr-CA"/>
      </w:rPr>
      <w:t>-</w:t>
    </w:r>
    <w:r w:rsidR="00F36F1A" w:rsidRPr="007F6AF3">
      <w:rPr>
        <w:rStyle w:val="PageNumber"/>
        <w:rFonts w:cs="Arial"/>
        <w:sz w:val="16"/>
        <w:szCs w:val="16"/>
        <w:lang w:val="fr-CA"/>
      </w:rPr>
      <w:t>201</w:t>
    </w:r>
    <w:r w:rsidR="00F36F1A">
      <w:rPr>
        <w:rStyle w:val="PageNumber"/>
        <w:rFonts w:cs="Arial"/>
        <w:sz w:val="16"/>
        <w:szCs w:val="16"/>
        <w:lang w:val="fr-CA"/>
      </w:rPr>
      <w:t>9</w:t>
    </w:r>
    <w:r w:rsidR="007F6AF3" w:rsidRPr="007F6AF3">
      <w:rPr>
        <w:rStyle w:val="PageNumber"/>
        <w:rFonts w:cs="Arial"/>
        <w:sz w:val="16"/>
        <w:szCs w:val="16"/>
        <w:lang w:val="fr-CA"/>
      </w:rPr>
      <w:br/>
      <w:t>Propriétaire du modèle :</w:t>
    </w:r>
    <w:r w:rsidR="00744BB5">
      <w:rPr>
        <w:rStyle w:val="PageNumber"/>
        <w:rFonts w:cs="Arial"/>
        <w:sz w:val="16"/>
        <w:szCs w:val="16"/>
        <w:lang w:val="fr-CA"/>
      </w:rPr>
      <w:t xml:space="preserve"> </w:t>
    </w:r>
    <w:r w:rsidR="005946CB">
      <w:rPr>
        <w:rStyle w:val="PageNumber"/>
        <w:rFonts w:cs="Arial"/>
        <w:sz w:val="16"/>
        <w:szCs w:val="16"/>
        <w:lang w:val="fr-CA"/>
      </w:rPr>
      <w:t>Services d’audit</w:t>
    </w:r>
    <w:bookmarkStart w:id="49" w:name="_GoBack"/>
    <w:bookmarkEnd w:id="49"/>
    <w:r w:rsidR="007F6AF3">
      <w:rPr>
        <w:rStyle w:val="PageNumber"/>
        <w:rFonts w:cs="Arial"/>
        <w:sz w:val="20"/>
        <w:szCs w:val="20"/>
      </w:rPr>
      <w:tab/>
    </w:r>
    <w:r w:rsidR="00361FF7" w:rsidRPr="00635E09">
      <w:rPr>
        <w:rStyle w:val="PageNumber"/>
        <w:rFonts w:cs="Arial"/>
        <w:sz w:val="20"/>
        <w:szCs w:val="20"/>
      </w:rPr>
      <w:fldChar w:fldCharType="begin"/>
    </w:r>
    <w:r w:rsidR="00361FF7" w:rsidRPr="00635E09">
      <w:rPr>
        <w:rStyle w:val="PageNumber"/>
        <w:rFonts w:cs="Arial"/>
        <w:sz w:val="20"/>
        <w:szCs w:val="20"/>
      </w:rPr>
      <w:instrText xml:space="preserve"> PAGE </w:instrText>
    </w:r>
    <w:r w:rsidR="00361FF7" w:rsidRPr="00635E09">
      <w:rPr>
        <w:rStyle w:val="PageNumber"/>
        <w:rFonts w:cs="Arial"/>
        <w:sz w:val="20"/>
        <w:szCs w:val="20"/>
      </w:rPr>
      <w:fldChar w:fldCharType="separate"/>
    </w:r>
    <w:r w:rsidR="005946CB">
      <w:rPr>
        <w:rStyle w:val="PageNumber"/>
        <w:rFonts w:cs="Arial"/>
        <w:noProof/>
        <w:sz w:val="20"/>
        <w:szCs w:val="20"/>
      </w:rPr>
      <w:t>1</w:t>
    </w:r>
    <w:r w:rsidR="00361FF7" w:rsidRPr="00635E09">
      <w:rPr>
        <w:rStyle w:val="PageNumber"/>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8AAD6" w14:textId="77777777" w:rsidR="003D1E6A" w:rsidRDefault="003D1E6A" w:rsidP="00D041B3">
      <w:r>
        <w:separator/>
      </w:r>
    </w:p>
  </w:footnote>
  <w:footnote w:type="continuationSeparator" w:id="0">
    <w:p w14:paraId="494634B7" w14:textId="77777777" w:rsidR="003D1E6A" w:rsidRDefault="003D1E6A" w:rsidP="00D04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4AD7A" w14:textId="77777777" w:rsidR="005946CB" w:rsidRDefault="005946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361A2" w14:textId="77777777" w:rsidR="005946CB" w:rsidRDefault="005946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8DB84" w14:textId="77777777" w:rsidR="00BC0EC9" w:rsidRPr="006E1F47" w:rsidRDefault="00DF650F" w:rsidP="00BC0EC9">
    <w:pPr>
      <w:spacing w:before="480" w:after="480"/>
      <w:jc w:val="right"/>
      <w:rPr>
        <w:lang w:val="fr-CA"/>
      </w:rPr>
    </w:pPr>
    <w:r>
      <w:rPr>
        <w:noProof/>
        <w:lang w:val="en-CA" w:eastAsia="en-CA"/>
      </w:rPr>
      <w:drawing>
        <wp:anchor distT="0" distB="0" distL="114300" distR="114300" simplePos="0" relativeHeight="251659264" behindDoc="0" locked="1" layoutInCell="1" allowOverlap="0" wp14:anchorId="661ACEBB" wp14:editId="2D79BD31">
          <wp:simplePos x="0" y="0"/>
          <wp:positionH relativeFrom="page">
            <wp:posOffset>795655</wp:posOffset>
          </wp:positionH>
          <wp:positionV relativeFrom="page">
            <wp:posOffset>429895</wp:posOffset>
          </wp:positionV>
          <wp:extent cx="2624328" cy="649224"/>
          <wp:effectExtent l="0" t="0" r="5080" b="0"/>
          <wp:wrapNone/>
          <wp:docPr id="2" name="Picture 2" descr="W:\common\E-signatures\_AG-OAG-CESD logos\_NEW OAG logo - effective 26 Sept 2016\assets\New OAG Logo French-En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on\E-signatures\_AG-OAG-CESD logos\_NEW OAG logo - effective 26 Sept 2016\assets\New OAG Logo French-En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cs="Arial"/>
          <w:b/>
          <w:lang w:val="fr-CA"/>
        </w:rPr>
        <w:alias w:val="Étiquette de sécurité"/>
        <w:tag w:val="OAG-BVG-Classification"/>
        <w:id w:val="2052195265"/>
        <w:placeholder>
          <w:docPart w:val="748D0AB32D0C4D5D8500D7A16158D065"/>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BC0EC9" w:rsidRPr="006E1F47">
          <w:rPr>
            <w:rFonts w:cs="Arial"/>
            <w:b/>
            <w:lang w:val="fr-CA"/>
          </w:rPr>
          <w:t>PROTÉGÉ A (lorsque rempli)</w:t>
        </w:r>
      </w:sdtContent>
    </w:sdt>
  </w:p>
  <w:p w14:paraId="07CA0A6F" w14:textId="77777777" w:rsidR="00361FF7" w:rsidRPr="00DE0858" w:rsidRDefault="00EE12DE" w:rsidP="006E1F47">
    <w:pPr>
      <w:pBdr>
        <w:bottom w:val="single" w:sz="4" w:space="1" w:color="auto"/>
      </w:pBdr>
      <w:spacing w:before="720" w:after="480"/>
      <w:jc w:val="center"/>
      <w:rPr>
        <w:rFonts w:eastAsia="Times New Roman" w:cs="Arial"/>
        <w:color w:val="000000"/>
        <w:sz w:val="28"/>
        <w:szCs w:val="28"/>
        <w:lang w:val="fr-CA" w:eastAsia="en-CA"/>
      </w:rPr>
    </w:pPr>
    <w:r>
      <w:rPr>
        <w:rFonts w:eastAsia="Times New Roman" w:cs="Arial"/>
        <w:color w:val="000000"/>
        <w:sz w:val="28"/>
        <w:szCs w:val="28"/>
        <w:lang w:val="fr-CA" w:eastAsia="en-CA"/>
      </w:rPr>
      <w:t>Modèle</w:t>
    </w:r>
    <w:r w:rsidR="00361FF7">
      <w:rPr>
        <w:rFonts w:eastAsia="Times New Roman" w:cs="Arial"/>
        <w:color w:val="000000"/>
        <w:sz w:val="28"/>
        <w:szCs w:val="28"/>
        <w:lang w:val="fr-CA" w:eastAsia="en-CA"/>
      </w:rPr>
      <w:t xml:space="preserve"> de bloc</w:t>
    </w:r>
    <w:r w:rsidR="00F92994">
      <w:rPr>
        <w:rFonts w:eastAsia="Times New Roman" w:cs="Arial"/>
        <w:color w:val="000000"/>
        <w:sz w:val="28"/>
        <w:szCs w:val="28"/>
        <w:lang w:val="fr-CA" w:eastAsia="en-CA"/>
      </w:rPr>
      <w:t>s</w:t>
    </w:r>
    <w:r w:rsidR="00361FF7">
      <w:rPr>
        <w:rFonts w:eastAsia="Times New Roman" w:cs="Arial"/>
        <w:color w:val="000000"/>
        <w:sz w:val="28"/>
        <w:szCs w:val="28"/>
        <w:lang w:val="fr-CA" w:eastAsia="en-CA"/>
      </w:rPr>
      <w:t>-constat</w:t>
    </w:r>
    <w:r w:rsidR="00F92994">
      <w:rPr>
        <w:rFonts w:eastAsia="Times New Roman" w:cs="Arial"/>
        <w:color w:val="000000"/>
        <w:sz w:val="28"/>
        <w:szCs w:val="28"/>
        <w:lang w:val="fr-CA" w:eastAsia="en-CA"/>
      </w:rPr>
      <w:t>s</w:t>
    </w:r>
    <w:r w:rsidR="008F587B">
      <w:rPr>
        <w:rFonts w:eastAsia="Times New Roman" w:cs="Arial"/>
        <w:color w:val="000000"/>
        <w:sz w:val="28"/>
        <w:szCs w:val="28"/>
        <w:lang w:val="fr-CA" w:eastAsia="en-CA"/>
      </w:rPr>
      <w:t xml:space="preserve"> pour les </w:t>
    </w:r>
    <w:r w:rsidR="003E4E3E">
      <w:rPr>
        <w:rFonts w:eastAsia="Times New Roman" w:cs="Arial"/>
        <w:color w:val="000000"/>
        <w:sz w:val="28"/>
        <w:szCs w:val="28"/>
        <w:lang w:val="fr-CA" w:eastAsia="en-CA"/>
      </w:rPr>
      <w:t>examens spéciaux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F47"/>
    <w:multiLevelType w:val="multilevel"/>
    <w:tmpl w:val="F8E055A4"/>
    <w:lvl w:ilvl="0">
      <w:start w:val="1"/>
      <w:numFmt w:val="decimal"/>
      <w:pStyle w:val="ParaNum"/>
      <w:lvlText w:val="%1."/>
      <w:lvlJc w:val="left"/>
      <w:pPr>
        <w:tabs>
          <w:tab w:val="num" w:pos="2880"/>
        </w:tabs>
        <w:ind w:left="2160" w:firstLine="0"/>
      </w:pPr>
      <w:rPr>
        <w:rFonts w:ascii="Arial Narrow" w:hAnsi="Arial Narrow"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600"/>
        </w:tabs>
        <w:ind w:left="2880" w:firstLine="0"/>
      </w:pPr>
      <w:rPr>
        <w:rFonts w:hint="default"/>
      </w:rPr>
    </w:lvl>
    <w:lvl w:ilvl="2">
      <w:start w:val="1"/>
      <w:numFmt w:val="decimal"/>
      <w:lvlText w:val="%3."/>
      <w:lvlJc w:val="left"/>
      <w:pPr>
        <w:tabs>
          <w:tab w:val="num" w:pos="4320"/>
        </w:tabs>
        <w:ind w:left="3600" w:firstLine="0"/>
      </w:pPr>
      <w:rPr>
        <w:rFonts w:hint="default"/>
        <w:b/>
        <w:i w:val="0"/>
        <w:sz w:val="22"/>
      </w:rPr>
    </w:lvl>
    <w:lvl w:ilvl="3">
      <w:start w:val="1"/>
      <w:numFmt w:val="decimal"/>
      <w:lvlText w:val="%4."/>
      <w:lvlJc w:val="left"/>
      <w:pPr>
        <w:tabs>
          <w:tab w:val="num" w:pos="5040"/>
        </w:tabs>
        <w:ind w:left="4320" w:firstLine="0"/>
      </w:pPr>
      <w:rPr>
        <w:rFonts w:hint="default"/>
      </w:rPr>
    </w:lvl>
    <w:lvl w:ilvl="4">
      <w:start w:val="1"/>
      <w:numFmt w:val="lowerLetter"/>
      <w:lvlText w:val="%5."/>
      <w:lvlJc w:val="left"/>
      <w:pPr>
        <w:tabs>
          <w:tab w:val="num" w:pos="5760"/>
        </w:tabs>
        <w:ind w:left="5040" w:firstLine="0"/>
      </w:pPr>
      <w:rPr>
        <w:rFonts w:hint="default"/>
      </w:rPr>
    </w:lvl>
    <w:lvl w:ilvl="5">
      <w:start w:val="1"/>
      <w:numFmt w:val="lowerRoman"/>
      <w:lvlText w:val="%6."/>
      <w:lvlJc w:val="right"/>
      <w:pPr>
        <w:tabs>
          <w:tab w:val="num" w:pos="6480"/>
        </w:tabs>
        <w:ind w:left="5760" w:firstLine="0"/>
      </w:pPr>
      <w:rPr>
        <w:rFonts w:hint="default"/>
      </w:rPr>
    </w:lvl>
    <w:lvl w:ilvl="6">
      <w:start w:val="1"/>
      <w:numFmt w:val="decimal"/>
      <w:lvlText w:val="%7."/>
      <w:lvlJc w:val="left"/>
      <w:pPr>
        <w:tabs>
          <w:tab w:val="num" w:pos="7200"/>
        </w:tabs>
        <w:ind w:left="6480" w:firstLine="0"/>
      </w:pPr>
      <w:rPr>
        <w:rFonts w:hint="default"/>
      </w:rPr>
    </w:lvl>
    <w:lvl w:ilvl="7">
      <w:start w:val="1"/>
      <w:numFmt w:val="lowerLetter"/>
      <w:lvlText w:val="%8."/>
      <w:lvlJc w:val="left"/>
      <w:pPr>
        <w:tabs>
          <w:tab w:val="num" w:pos="7920"/>
        </w:tabs>
        <w:ind w:left="7200" w:firstLine="0"/>
      </w:pPr>
      <w:rPr>
        <w:rFonts w:hint="default"/>
      </w:rPr>
    </w:lvl>
    <w:lvl w:ilvl="8">
      <w:start w:val="1"/>
      <w:numFmt w:val="lowerRoman"/>
      <w:lvlText w:val="%9."/>
      <w:lvlJc w:val="right"/>
      <w:pPr>
        <w:tabs>
          <w:tab w:val="num" w:pos="8640"/>
        </w:tabs>
        <w:ind w:left="7920" w:firstLine="0"/>
      </w:pPr>
      <w:rPr>
        <w:rFonts w:hint="default"/>
      </w:rPr>
    </w:lvl>
  </w:abstractNum>
  <w:abstractNum w:abstractNumId="1" w15:restartNumberingAfterBreak="0">
    <w:nsid w:val="0BD353A0"/>
    <w:multiLevelType w:val="hybridMultilevel"/>
    <w:tmpl w:val="F4389C0A"/>
    <w:lvl w:ilvl="0" w:tplc="BD748470">
      <w:start w:val="1"/>
      <w:numFmt w:val="bullet"/>
      <w:pStyle w:val="TOC3"/>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0606941"/>
    <w:multiLevelType w:val="multilevel"/>
    <w:tmpl w:val="1B90C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7B7FE5"/>
    <w:multiLevelType w:val="multilevel"/>
    <w:tmpl w:val="AFA6F6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A16744"/>
    <w:multiLevelType w:val="multilevel"/>
    <w:tmpl w:val="EE82A510"/>
    <w:name w:val="ListTableBullet"/>
    <w:lvl w:ilvl="0">
      <w:start w:val="1"/>
      <w:numFmt w:val="bullet"/>
      <w:pStyle w:val="TableBullet"/>
      <w:lvlText w:val=""/>
      <w:lvlJc w:val="left"/>
      <w:pPr>
        <w:ind w:left="216" w:hanging="216"/>
      </w:pPr>
      <w:rPr>
        <w:rFonts w:ascii="Symbol" w:hAnsi="Symbol" w:hint="default"/>
      </w:rPr>
    </w:lvl>
    <w:lvl w:ilvl="1">
      <w:start w:val="1"/>
      <w:numFmt w:val="bullet"/>
      <w:lvlRestart w:val="0"/>
      <w:lvlText w:val=""/>
      <w:lvlJc w:val="left"/>
      <w:pPr>
        <w:ind w:left="432" w:hanging="216"/>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07C4B"/>
    <w:multiLevelType w:val="hybridMultilevel"/>
    <w:tmpl w:val="33384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7A3300"/>
    <w:multiLevelType w:val="hybridMultilevel"/>
    <w:tmpl w:val="680E8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F980DEE"/>
    <w:multiLevelType w:val="hybridMultilevel"/>
    <w:tmpl w:val="40AEB22A"/>
    <w:lvl w:ilvl="0" w:tplc="10090001">
      <w:start w:val="1"/>
      <w:numFmt w:val="bullet"/>
      <w:lvlText w:val=""/>
      <w:lvlJc w:val="left"/>
      <w:pPr>
        <w:ind w:left="720" w:hanging="360"/>
      </w:pPr>
      <w:rPr>
        <w:rFonts w:ascii="Symbol" w:hAnsi="Symbol" w:hint="default"/>
      </w:rPr>
    </w:lvl>
    <w:lvl w:ilvl="1" w:tplc="34446A54">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80436E"/>
    <w:multiLevelType w:val="multilevel"/>
    <w:tmpl w:val="18C6D1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0012CC6"/>
    <w:multiLevelType w:val="hybridMultilevel"/>
    <w:tmpl w:val="A6EE7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1807CC0"/>
    <w:multiLevelType w:val="hybridMultilevel"/>
    <w:tmpl w:val="59522320"/>
    <w:lvl w:ilvl="0" w:tplc="0342617C">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67A45FF"/>
    <w:multiLevelType w:val="hybridMultilevel"/>
    <w:tmpl w:val="30DCEC54"/>
    <w:lvl w:ilvl="0" w:tplc="FFF89C9A">
      <w:start w:val="1"/>
      <w:numFmt w:val="bullet"/>
      <w:lvlText w:val=""/>
      <w:lvlJc w:val="left"/>
      <w:pPr>
        <w:ind w:left="1160" w:hanging="360"/>
      </w:pPr>
      <w:rPr>
        <w:rFonts w:ascii="Wingdings" w:hAnsi="Wingdings" w:hint="default"/>
      </w:rPr>
    </w:lvl>
    <w:lvl w:ilvl="1" w:tplc="10090003" w:tentative="1">
      <w:start w:val="1"/>
      <w:numFmt w:val="bullet"/>
      <w:lvlText w:val="o"/>
      <w:lvlJc w:val="left"/>
      <w:pPr>
        <w:ind w:left="1880" w:hanging="360"/>
      </w:pPr>
      <w:rPr>
        <w:rFonts w:ascii="Courier New" w:hAnsi="Courier New" w:cs="Courier New" w:hint="default"/>
      </w:rPr>
    </w:lvl>
    <w:lvl w:ilvl="2" w:tplc="10090005" w:tentative="1">
      <w:start w:val="1"/>
      <w:numFmt w:val="bullet"/>
      <w:lvlText w:val=""/>
      <w:lvlJc w:val="left"/>
      <w:pPr>
        <w:ind w:left="2600" w:hanging="360"/>
      </w:pPr>
      <w:rPr>
        <w:rFonts w:ascii="Wingdings" w:hAnsi="Wingdings" w:hint="default"/>
      </w:rPr>
    </w:lvl>
    <w:lvl w:ilvl="3" w:tplc="10090001" w:tentative="1">
      <w:start w:val="1"/>
      <w:numFmt w:val="bullet"/>
      <w:lvlText w:val=""/>
      <w:lvlJc w:val="left"/>
      <w:pPr>
        <w:ind w:left="3320" w:hanging="360"/>
      </w:pPr>
      <w:rPr>
        <w:rFonts w:ascii="Symbol" w:hAnsi="Symbol" w:hint="default"/>
      </w:rPr>
    </w:lvl>
    <w:lvl w:ilvl="4" w:tplc="10090003" w:tentative="1">
      <w:start w:val="1"/>
      <w:numFmt w:val="bullet"/>
      <w:lvlText w:val="o"/>
      <w:lvlJc w:val="left"/>
      <w:pPr>
        <w:ind w:left="4040" w:hanging="360"/>
      </w:pPr>
      <w:rPr>
        <w:rFonts w:ascii="Courier New" w:hAnsi="Courier New" w:cs="Courier New" w:hint="default"/>
      </w:rPr>
    </w:lvl>
    <w:lvl w:ilvl="5" w:tplc="10090005" w:tentative="1">
      <w:start w:val="1"/>
      <w:numFmt w:val="bullet"/>
      <w:lvlText w:val=""/>
      <w:lvlJc w:val="left"/>
      <w:pPr>
        <w:ind w:left="4760" w:hanging="360"/>
      </w:pPr>
      <w:rPr>
        <w:rFonts w:ascii="Wingdings" w:hAnsi="Wingdings" w:hint="default"/>
      </w:rPr>
    </w:lvl>
    <w:lvl w:ilvl="6" w:tplc="10090001" w:tentative="1">
      <w:start w:val="1"/>
      <w:numFmt w:val="bullet"/>
      <w:lvlText w:val=""/>
      <w:lvlJc w:val="left"/>
      <w:pPr>
        <w:ind w:left="5480" w:hanging="360"/>
      </w:pPr>
      <w:rPr>
        <w:rFonts w:ascii="Symbol" w:hAnsi="Symbol" w:hint="default"/>
      </w:rPr>
    </w:lvl>
    <w:lvl w:ilvl="7" w:tplc="10090003" w:tentative="1">
      <w:start w:val="1"/>
      <w:numFmt w:val="bullet"/>
      <w:lvlText w:val="o"/>
      <w:lvlJc w:val="left"/>
      <w:pPr>
        <w:ind w:left="6200" w:hanging="360"/>
      </w:pPr>
      <w:rPr>
        <w:rFonts w:ascii="Courier New" w:hAnsi="Courier New" w:cs="Courier New" w:hint="default"/>
      </w:rPr>
    </w:lvl>
    <w:lvl w:ilvl="8" w:tplc="10090005" w:tentative="1">
      <w:start w:val="1"/>
      <w:numFmt w:val="bullet"/>
      <w:lvlText w:val=""/>
      <w:lvlJc w:val="left"/>
      <w:pPr>
        <w:ind w:left="6920" w:hanging="360"/>
      </w:pPr>
      <w:rPr>
        <w:rFonts w:ascii="Wingdings" w:hAnsi="Wingdings" w:hint="default"/>
      </w:rPr>
    </w:lvl>
  </w:abstractNum>
  <w:abstractNum w:abstractNumId="12" w15:restartNumberingAfterBreak="0">
    <w:nsid w:val="739624C7"/>
    <w:multiLevelType w:val="hybridMultilevel"/>
    <w:tmpl w:val="5AC82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EFA081A"/>
    <w:multiLevelType w:val="hybridMultilevel"/>
    <w:tmpl w:val="FD0092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11"/>
  </w:num>
  <w:num w:numId="7">
    <w:abstractNumId w:val="10"/>
  </w:num>
  <w:num w:numId="8">
    <w:abstractNumId w:val="1"/>
  </w:num>
  <w:num w:numId="9">
    <w:abstractNumId w:val="7"/>
  </w:num>
  <w:num w:numId="10">
    <w:abstractNumId w:val="5"/>
  </w:num>
  <w:num w:numId="11">
    <w:abstractNumId w:val="1"/>
  </w:num>
  <w:num w:numId="12">
    <w:abstractNumId w:val="1"/>
  </w:num>
  <w:num w:numId="13">
    <w:abstractNumId w:val="9"/>
  </w:num>
  <w:num w:numId="14">
    <w:abstractNumId w:val="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29"/>
    <w:rsid w:val="000036A7"/>
    <w:rsid w:val="00011EF8"/>
    <w:rsid w:val="00012562"/>
    <w:rsid w:val="00015046"/>
    <w:rsid w:val="00022DF8"/>
    <w:rsid w:val="00024E04"/>
    <w:rsid w:val="00026A55"/>
    <w:rsid w:val="00031331"/>
    <w:rsid w:val="00034182"/>
    <w:rsid w:val="000411AB"/>
    <w:rsid w:val="00042A97"/>
    <w:rsid w:val="00043482"/>
    <w:rsid w:val="00044A45"/>
    <w:rsid w:val="00045EFD"/>
    <w:rsid w:val="00047333"/>
    <w:rsid w:val="000537DF"/>
    <w:rsid w:val="00074DDE"/>
    <w:rsid w:val="00076D74"/>
    <w:rsid w:val="000803A0"/>
    <w:rsid w:val="000945A2"/>
    <w:rsid w:val="000B5123"/>
    <w:rsid w:val="000B5962"/>
    <w:rsid w:val="000B6818"/>
    <w:rsid w:val="000C6821"/>
    <w:rsid w:val="000D6211"/>
    <w:rsid w:val="000E0E07"/>
    <w:rsid w:val="000E13FD"/>
    <w:rsid w:val="000F29A4"/>
    <w:rsid w:val="00100899"/>
    <w:rsid w:val="00100FFE"/>
    <w:rsid w:val="0010117E"/>
    <w:rsid w:val="001066B9"/>
    <w:rsid w:val="0011232F"/>
    <w:rsid w:val="00116643"/>
    <w:rsid w:val="00134304"/>
    <w:rsid w:val="00136076"/>
    <w:rsid w:val="00142340"/>
    <w:rsid w:val="00146D7D"/>
    <w:rsid w:val="001565B0"/>
    <w:rsid w:val="0016008F"/>
    <w:rsid w:val="001607C8"/>
    <w:rsid w:val="00163EFD"/>
    <w:rsid w:val="00164200"/>
    <w:rsid w:val="00167310"/>
    <w:rsid w:val="001728FA"/>
    <w:rsid w:val="00177890"/>
    <w:rsid w:val="00177950"/>
    <w:rsid w:val="00184A1B"/>
    <w:rsid w:val="00190739"/>
    <w:rsid w:val="001959E5"/>
    <w:rsid w:val="001A7428"/>
    <w:rsid w:val="001B2757"/>
    <w:rsid w:val="001B412D"/>
    <w:rsid w:val="001C353A"/>
    <w:rsid w:val="001C4347"/>
    <w:rsid w:val="001C4EB2"/>
    <w:rsid w:val="001C54F5"/>
    <w:rsid w:val="001C757B"/>
    <w:rsid w:val="001E2386"/>
    <w:rsid w:val="001E3BC0"/>
    <w:rsid w:val="001F62CB"/>
    <w:rsid w:val="00205004"/>
    <w:rsid w:val="002055A8"/>
    <w:rsid w:val="00215C29"/>
    <w:rsid w:val="0022423E"/>
    <w:rsid w:val="00225749"/>
    <w:rsid w:val="00231156"/>
    <w:rsid w:val="00232231"/>
    <w:rsid w:val="00234179"/>
    <w:rsid w:val="002351CF"/>
    <w:rsid w:val="00235786"/>
    <w:rsid w:val="00255211"/>
    <w:rsid w:val="00256B73"/>
    <w:rsid w:val="0026612A"/>
    <w:rsid w:val="002673A9"/>
    <w:rsid w:val="002702BD"/>
    <w:rsid w:val="002778F4"/>
    <w:rsid w:val="00282877"/>
    <w:rsid w:val="00283297"/>
    <w:rsid w:val="002837B1"/>
    <w:rsid w:val="00286857"/>
    <w:rsid w:val="00291295"/>
    <w:rsid w:val="00292980"/>
    <w:rsid w:val="0029580A"/>
    <w:rsid w:val="0029726E"/>
    <w:rsid w:val="002A4800"/>
    <w:rsid w:val="002B15AD"/>
    <w:rsid w:val="002D53B1"/>
    <w:rsid w:val="002D67A1"/>
    <w:rsid w:val="002E5119"/>
    <w:rsid w:val="002E6333"/>
    <w:rsid w:val="002F11D3"/>
    <w:rsid w:val="002F3562"/>
    <w:rsid w:val="002F4446"/>
    <w:rsid w:val="002F5344"/>
    <w:rsid w:val="00304167"/>
    <w:rsid w:val="003070FD"/>
    <w:rsid w:val="00313016"/>
    <w:rsid w:val="00313354"/>
    <w:rsid w:val="0031680C"/>
    <w:rsid w:val="00321E53"/>
    <w:rsid w:val="0033781D"/>
    <w:rsid w:val="00345E3F"/>
    <w:rsid w:val="0034665C"/>
    <w:rsid w:val="00350A61"/>
    <w:rsid w:val="003517B9"/>
    <w:rsid w:val="00354A35"/>
    <w:rsid w:val="00357E05"/>
    <w:rsid w:val="00361A64"/>
    <w:rsid w:val="00361FF7"/>
    <w:rsid w:val="003620F7"/>
    <w:rsid w:val="00362914"/>
    <w:rsid w:val="0036613C"/>
    <w:rsid w:val="0037102B"/>
    <w:rsid w:val="003710FA"/>
    <w:rsid w:val="00373E16"/>
    <w:rsid w:val="003758EE"/>
    <w:rsid w:val="00386817"/>
    <w:rsid w:val="003874F0"/>
    <w:rsid w:val="003928AE"/>
    <w:rsid w:val="003936FB"/>
    <w:rsid w:val="003A2935"/>
    <w:rsid w:val="003A460C"/>
    <w:rsid w:val="003A55A4"/>
    <w:rsid w:val="003B6817"/>
    <w:rsid w:val="003C01DF"/>
    <w:rsid w:val="003C4600"/>
    <w:rsid w:val="003C677A"/>
    <w:rsid w:val="003C76A4"/>
    <w:rsid w:val="003D1E6A"/>
    <w:rsid w:val="003D63C5"/>
    <w:rsid w:val="003D7929"/>
    <w:rsid w:val="003E0AFA"/>
    <w:rsid w:val="003E4E3E"/>
    <w:rsid w:val="003E7BB6"/>
    <w:rsid w:val="003F0B7C"/>
    <w:rsid w:val="004014F6"/>
    <w:rsid w:val="00403204"/>
    <w:rsid w:val="00415B2F"/>
    <w:rsid w:val="00420DEF"/>
    <w:rsid w:val="00426055"/>
    <w:rsid w:val="004338A1"/>
    <w:rsid w:val="00436B47"/>
    <w:rsid w:val="00442E91"/>
    <w:rsid w:val="00444BE1"/>
    <w:rsid w:val="00454729"/>
    <w:rsid w:val="00454CF2"/>
    <w:rsid w:val="004556A9"/>
    <w:rsid w:val="004570EA"/>
    <w:rsid w:val="00471D14"/>
    <w:rsid w:val="00486471"/>
    <w:rsid w:val="00490374"/>
    <w:rsid w:val="00491E64"/>
    <w:rsid w:val="004A4A33"/>
    <w:rsid w:val="004B229A"/>
    <w:rsid w:val="004B2982"/>
    <w:rsid w:val="004C295A"/>
    <w:rsid w:val="004C417B"/>
    <w:rsid w:val="004D5B9C"/>
    <w:rsid w:val="004D6DC2"/>
    <w:rsid w:val="004E20D8"/>
    <w:rsid w:val="004E2E05"/>
    <w:rsid w:val="004E38AF"/>
    <w:rsid w:val="004F1D46"/>
    <w:rsid w:val="004F55D7"/>
    <w:rsid w:val="004F67DB"/>
    <w:rsid w:val="004F6A1D"/>
    <w:rsid w:val="0050113B"/>
    <w:rsid w:val="00517825"/>
    <w:rsid w:val="0053051C"/>
    <w:rsid w:val="00534B0C"/>
    <w:rsid w:val="00534E21"/>
    <w:rsid w:val="005363EE"/>
    <w:rsid w:val="00560E68"/>
    <w:rsid w:val="00565AE8"/>
    <w:rsid w:val="00567DF2"/>
    <w:rsid w:val="0057047B"/>
    <w:rsid w:val="00573ABA"/>
    <w:rsid w:val="00574919"/>
    <w:rsid w:val="005828DC"/>
    <w:rsid w:val="005834DF"/>
    <w:rsid w:val="00583B35"/>
    <w:rsid w:val="00593409"/>
    <w:rsid w:val="005946CB"/>
    <w:rsid w:val="00594F1B"/>
    <w:rsid w:val="005A096B"/>
    <w:rsid w:val="005A25A0"/>
    <w:rsid w:val="005B08D6"/>
    <w:rsid w:val="005B2DD4"/>
    <w:rsid w:val="005B3F6C"/>
    <w:rsid w:val="005B4215"/>
    <w:rsid w:val="005B7523"/>
    <w:rsid w:val="005C0A31"/>
    <w:rsid w:val="005C636C"/>
    <w:rsid w:val="005C7079"/>
    <w:rsid w:val="005D2C2E"/>
    <w:rsid w:val="005D6C24"/>
    <w:rsid w:val="005D7B0E"/>
    <w:rsid w:val="005F78A0"/>
    <w:rsid w:val="006020C3"/>
    <w:rsid w:val="006033D5"/>
    <w:rsid w:val="00617089"/>
    <w:rsid w:val="006201E3"/>
    <w:rsid w:val="0062085C"/>
    <w:rsid w:val="006315FA"/>
    <w:rsid w:val="00632CD4"/>
    <w:rsid w:val="00635A86"/>
    <w:rsid w:val="00635D29"/>
    <w:rsid w:val="00635E09"/>
    <w:rsid w:val="00637EBB"/>
    <w:rsid w:val="006503B7"/>
    <w:rsid w:val="00650DA1"/>
    <w:rsid w:val="00651780"/>
    <w:rsid w:val="00651B7C"/>
    <w:rsid w:val="00660345"/>
    <w:rsid w:val="0066608B"/>
    <w:rsid w:val="0066700E"/>
    <w:rsid w:val="006703AB"/>
    <w:rsid w:val="006726BF"/>
    <w:rsid w:val="00676BBE"/>
    <w:rsid w:val="00681991"/>
    <w:rsid w:val="00686B2F"/>
    <w:rsid w:val="00694CB9"/>
    <w:rsid w:val="00697C17"/>
    <w:rsid w:val="006A4982"/>
    <w:rsid w:val="006B0A59"/>
    <w:rsid w:val="006B0D06"/>
    <w:rsid w:val="006C658B"/>
    <w:rsid w:val="006E1115"/>
    <w:rsid w:val="006E1F47"/>
    <w:rsid w:val="006E4518"/>
    <w:rsid w:val="006F1D60"/>
    <w:rsid w:val="006F3EF6"/>
    <w:rsid w:val="00711CE7"/>
    <w:rsid w:val="00715645"/>
    <w:rsid w:val="00716839"/>
    <w:rsid w:val="0071748F"/>
    <w:rsid w:val="00724044"/>
    <w:rsid w:val="00724A2D"/>
    <w:rsid w:val="00741E53"/>
    <w:rsid w:val="007440FE"/>
    <w:rsid w:val="00744BB5"/>
    <w:rsid w:val="00745335"/>
    <w:rsid w:val="00750240"/>
    <w:rsid w:val="00766C6B"/>
    <w:rsid w:val="00772D78"/>
    <w:rsid w:val="007731F7"/>
    <w:rsid w:val="00774C92"/>
    <w:rsid w:val="00775E6E"/>
    <w:rsid w:val="00776F60"/>
    <w:rsid w:val="00782C33"/>
    <w:rsid w:val="007844EF"/>
    <w:rsid w:val="00785528"/>
    <w:rsid w:val="00790B29"/>
    <w:rsid w:val="00791F01"/>
    <w:rsid w:val="00794D5C"/>
    <w:rsid w:val="007A06EF"/>
    <w:rsid w:val="007B3B14"/>
    <w:rsid w:val="007B6E4D"/>
    <w:rsid w:val="007C0406"/>
    <w:rsid w:val="007C282C"/>
    <w:rsid w:val="007C4C6C"/>
    <w:rsid w:val="007C59A8"/>
    <w:rsid w:val="007D052E"/>
    <w:rsid w:val="007D0CAE"/>
    <w:rsid w:val="007D3984"/>
    <w:rsid w:val="007D7162"/>
    <w:rsid w:val="007E2AB9"/>
    <w:rsid w:val="007E3020"/>
    <w:rsid w:val="007E3BC2"/>
    <w:rsid w:val="007F2AFA"/>
    <w:rsid w:val="007F4971"/>
    <w:rsid w:val="007F6AF3"/>
    <w:rsid w:val="007F7260"/>
    <w:rsid w:val="0080634A"/>
    <w:rsid w:val="00807D5E"/>
    <w:rsid w:val="0082325D"/>
    <w:rsid w:val="0082735D"/>
    <w:rsid w:val="00831770"/>
    <w:rsid w:val="008347A8"/>
    <w:rsid w:val="00834851"/>
    <w:rsid w:val="008402CA"/>
    <w:rsid w:val="008446E3"/>
    <w:rsid w:val="00847E57"/>
    <w:rsid w:val="00854EEF"/>
    <w:rsid w:val="0085573A"/>
    <w:rsid w:val="008573D6"/>
    <w:rsid w:val="0086420E"/>
    <w:rsid w:val="00865430"/>
    <w:rsid w:val="00880081"/>
    <w:rsid w:val="0088065B"/>
    <w:rsid w:val="00883AA0"/>
    <w:rsid w:val="008845C4"/>
    <w:rsid w:val="00885D7B"/>
    <w:rsid w:val="00886436"/>
    <w:rsid w:val="00886EC1"/>
    <w:rsid w:val="00887DED"/>
    <w:rsid w:val="008908A7"/>
    <w:rsid w:val="0089418C"/>
    <w:rsid w:val="00895EEB"/>
    <w:rsid w:val="008A23FC"/>
    <w:rsid w:val="008A47E1"/>
    <w:rsid w:val="008B1C26"/>
    <w:rsid w:val="008C4C6F"/>
    <w:rsid w:val="008D1863"/>
    <w:rsid w:val="008E008D"/>
    <w:rsid w:val="008F11CA"/>
    <w:rsid w:val="008F3B57"/>
    <w:rsid w:val="008F3BC7"/>
    <w:rsid w:val="008F4DE3"/>
    <w:rsid w:val="008F50BF"/>
    <w:rsid w:val="008F587B"/>
    <w:rsid w:val="00906A6B"/>
    <w:rsid w:val="00907D37"/>
    <w:rsid w:val="00911106"/>
    <w:rsid w:val="00913AFC"/>
    <w:rsid w:val="009170B4"/>
    <w:rsid w:val="009257ED"/>
    <w:rsid w:val="00925881"/>
    <w:rsid w:val="009264A4"/>
    <w:rsid w:val="009340A6"/>
    <w:rsid w:val="009425E9"/>
    <w:rsid w:val="00944024"/>
    <w:rsid w:val="00945E4B"/>
    <w:rsid w:val="0095107E"/>
    <w:rsid w:val="00953459"/>
    <w:rsid w:val="00954AD0"/>
    <w:rsid w:val="00957DD0"/>
    <w:rsid w:val="00963121"/>
    <w:rsid w:val="00963558"/>
    <w:rsid w:val="00963A52"/>
    <w:rsid w:val="00963DB1"/>
    <w:rsid w:val="00980AD9"/>
    <w:rsid w:val="00982931"/>
    <w:rsid w:val="00984832"/>
    <w:rsid w:val="00987CD5"/>
    <w:rsid w:val="00994EB5"/>
    <w:rsid w:val="0099575B"/>
    <w:rsid w:val="009971C8"/>
    <w:rsid w:val="009A1A90"/>
    <w:rsid w:val="009C329B"/>
    <w:rsid w:val="009C4225"/>
    <w:rsid w:val="009C454A"/>
    <w:rsid w:val="009D45FA"/>
    <w:rsid w:val="009D6B31"/>
    <w:rsid w:val="009F4504"/>
    <w:rsid w:val="009F7CB7"/>
    <w:rsid w:val="009F7D2C"/>
    <w:rsid w:val="00A03359"/>
    <w:rsid w:val="00A109E1"/>
    <w:rsid w:val="00A13DFC"/>
    <w:rsid w:val="00A17EA8"/>
    <w:rsid w:val="00A27CB9"/>
    <w:rsid w:val="00A531BC"/>
    <w:rsid w:val="00A53279"/>
    <w:rsid w:val="00A54DAB"/>
    <w:rsid w:val="00A70932"/>
    <w:rsid w:val="00A75C9A"/>
    <w:rsid w:val="00A837A0"/>
    <w:rsid w:val="00A83C64"/>
    <w:rsid w:val="00A91095"/>
    <w:rsid w:val="00A92CEF"/>
    <w:rsid w:val="00AA396B"/>
    <w:rsid w:val="00AA7C7E"/>
    <w:rsid w:val="00AB374E"/>
    <w:rsid w:val="00AB534D"/>
    <w:rsid w:val="00AC6B02"/>
    <w:rsid w:val="00AD554C"/>
    <w:rsid w:val="00AD58A5"/>
    <w:rsid w:val="00AF0226"/>
    <w:rsid w:val="00AF0470"/>
    <w:rsid w:val="00AF0746"/>
    <w:rsid w:val="00B06E32"/>
    <w:rsid w:val="00B14135"/>
    <w:rsid w:val="00B14F80"/>
    <w:rsid w:val="00B155B6"/>
    <w:rsid w:val="00B16C16"/>
    <w:rsid w:val="00B175AB"/>
    <w:rsid w:val="00B20B4E"/>
    <w:rsid w:val="00B21D48"/>
    <w:rsid w:val="00B2236E"/>
    <w:rsid w:val="00B22756"/>
    <w:rsid w:val="00B2297E"/>
    <w:rsid w:val="00B26BD4"/>
    <w:rsid w:val="00B32561"/>
    <w:rsid w:val="00B32E0D"/>
    <w:rsid w:val="00B34A14"/>
    <w:rsid w:val="00B47B49"/>
    <w:rsid w:val="00B5386B"/>
    <w:rsid w:val="00B57FC5"/>
    <w:rsid w:val="00B61D10"/>
    <w:rsid w:val="00B64191"/>
    <w:rsid w:val="00B7411A"/>
    <w:rsid w:val="00B8337E"/>
    <w:rsid w:val="00B86CF1"/>
    <w:rsid w:val="00B86DBB"/>
    <w:rsid w:val="00B953A1"/>
    <w:rsid w:val="00B97238"/>
    <w:rsid w:val="00BA0205"/>
    <w:rsid w:val="00BA37E5"/>
    <w:rsid w:val="00BA5A60"/>
    <w:rsid w:val="00BB45CB"/>
    <w:rsid w:val="00BC093D"/>
    <w:rsid w:val="00BC0C45"/>
    <w:rsid w:val="00BC0EC9"/>
    <w:rsid w:val="00BC4F45"/>
    <w:rsid w:val="00BC7014"/>
    <w:rsid w:val="00BD0F27"/>
    <w:rsid w:val="00BD5086"/>
    <w:rsid w:val="00BE61DD"/>
    <w:rsid w:val="00BF173F"/>
    <w:rsid w:val="00BF24B0"/>
    <w:rsid w:val="00BF4CC2"/>
    <w:rsid w:val="00C005EC"/>
    <w:rsid w:val="00C06BB4"/>
    <w:rsid w:val="00C07D46"/>
    <w:rsid w:val="00C11111"/>
    <w:rsid w:val="00C12EDB"/>
    <w:rsid w:val="00C132A3"/>
    <w:rsid w:val="00C1508C"/>
    <w:rsid w:val="00C262D4"/>
    <w:rsid w:val="00C3037B"/>
    <w:rsid w:val="00C345FB"/>
    <w:rsid w:val="00C52A76"/>
    <w:rsid w:val="00C56381"/>
    <w:rsid w:val="00C577F7"/>
    <w:rsid w:val="00C57968"/>
    <w:rsid w:val="00C66870"/>
    <w:rsid w:val="00C6728D"/>
    <w:rsid w:val="00C73878"/>
    <w:rsid w:val="00C74281"/>
    <w:rsid w:val="00C743E2"/>
    <w:rsid w:val="00C8066A"/>
    <w:rsid w:val="00C81DE7"/>
    <w:rsid w:val="00C8308A"/>
    <w:rsid w:val="00C96FF3"/>
    <w:rsid w:val="00CA2436"/>
    <w:rsid w:val="00CA452D"/>
    <w:rsid w:val="00CA6450"/>
    <w:rsid w:val="00CB58F9"/>
    <w:rsid w:val="00CC1DCE"/>
    <w:rsid w:val="00CC7C4B"/>
    <w:rsid w:val="00CD2D1E"/>
    <w:rsid w:val="00CD530E"/>
    <w:rsid w:val="00CD7768"/>
    <w:rsid w:val="00CE3567"/>
    <w:rsid w:val="00CE38BB"/>
    <w:rsid w:val="00CE4D50"/>
    <w:rsid w:val="00CF5A36"/>
    <w:rsid w:val="00CF7D75"/>
    <w:rsid w:val="00D041B3"/>
    <w:rsid w:val="00D05AA7"/>
    <w:rsid w:val="00D12242"/>
    <w:rsid w:val="00D20668"/>
    <w:rsid w:val="00D2077D"/>
    <w:rsid w:val="00D23FE6"/>
    <w:rsid w:val="00D33ADF"/>
    <w:rsid w:val="00D459BB"/>
    <w:rsid w:val="00D528EA"/>
    <w:rsid w:val="00D5313F"/>
    <w:rsid w:val="00D5615B"/>
    <w:rsid w:val="00D56EF5"/>
    <w:rsid w:val="00D61D28"/>
    <w:rsid w:val="00D621E6"/>
    <w:rsid w:val="00D6437F"/>
    <w:rsid w:val="00D66A27"/>
    <w:rsid w:val="00D70373"/>
    <w:rsid w:val="00D7076D"/>
    <w:rsid w:val="00D9591E"/>
    <w:rsid w:val="00DA6D79"/>
    <w:rsid w:val="00DB09AA"/>
    <w:rsid w:val="00DB36CE"/>
    <w:rsid w:val="00DB525D"/>
    <w:rsid w:val="00DC1378"/>
    <w:rsid w:val="00DC2722"/>
    <w:rsid w:val="00DC4D0F"/>
    <w:rsid w:val="00DD1E61"/>
    <w:rsid w:val="00DD3808"/>
    <w:rsid w:val="00DE0514"/>
    <w:rsid w:val="00DE0858"/>
    <w:rsid w:val="00DE62CD"/>
    <w:rsid w:val="00DF40BA"/>
    <w:rsid w:val="00DF650F"/>
    <w:rsid w:val="00DF7D8F"/>
    <w:rsid w:val="00E01967"/>
    <w:rsid w:val="00E02410"/>
    <w:rsid w:val="00E04663"/>
    <w:rsid w:val="00E06E46"/>
    <w:rsid w:val="00E10F3B"/>
    <w:rsid w:val="00E14981"/>
    <w:rsid w:val="00E20BA8"/>
    <w:rsid w:val="00E22447"/>
    <w:rsid w:val="00E33831"/>
    <w:rsid w:val="00E3598C"/>
    <w:rsid w:val="00E412D7"/>
    <w:rsid w:val="00E4139F"/>
    <w:rsid w:val="00E41C13"/>
    <w:rsid w:val="00E508FB"/>
    <w:rsid w:val="00E5466B"/>
    <w:rsid w:val="00E55849"/>
    <w:rsid w:val="00E61443"/>
    <w:rsid w:val="00E65D36"/>
    <w:rsid w:val="00E67F74"/>
    <w:rsid w:val="00E8786E"/>
    <w:rsid w:val="00E87BAD"/>
    <w:rsid w:val="00E90023"/>
    <w:rsid w:val="00E91B03"/>
    <w:rsid w:val="00E93D74"/>
    <w:rsid w:val="00E94F93"/>
    <w:rsid w:val="00E967F9"/>
    <w:rsid w:val="00EA66E5"/>
    <w:rsid w:val="00EA6F26"/>
    <w:rsid w:val="00EC018B"/>
    <w:rsid w:val="00EC12A9"/>
    <w:rsid w:val="00EC2582"/>
    <w:rsid w:val="00EC39AC"/>
    <w:rsid w:val="00EC5A85"/>
    <w:rsid w:val="00ED1373"/>
    <w:rsid w:val="00ED7E97"/>
    <w:rsid w:val="00EE12DE"/>
    <w:rsid w:val="00EE1C54"/>
    <w:rsid w:val="00EE3C71"/>
    <w:rsid w:val="00EE5622"/>
    <w:rsid w:val="00EF0F4F"/>
    <w:rsid w:val="00F01DCC"/>
    <w:rsid w:val="00F04FFD"/>
    <w:rsid w:val="00F10560"/>
    <w:rsid w:val="00F115FA"/>
    <w:rsid w:val="00F15818"/>
    <w:rsid w:val="00F17E8A"/>
    <w:rsid w:val="00F23976"/>
    <w:rsid w:val="00F3087A"/>
    <w:rsid w:val="00F36F1A"/>
    <w:rsid w:val="00F36F86"/>
    <w:rsid w:val="00F4255F"/>
    <w:rsid w:val="00F511FE"/>
    <w:rsid w:val="00F55F51"/>
    <w:rsid w:val="00F560AD"/>
    <w:rsid w:val="00F56598"/>
    <w:rsid w:val="00F60C74"/>
    <w:rsid w:val="00F62D70"/>
    <w:rsid w:val="00F67915"/>
    <w:rsid w:val="00F67A50"/>
    <w:rsid w:val="00F71C34"/>
    <w:rsid w:val="00F74FA5"/>
    <w:rsid w:val="00F80F08"/>
    <w:rsid w:val="00F84543"/>
    <w:rsid w:val="00F84BE5"/>
    <w:rsid w:val="00F87331"/>
    <w:rsid w:val="00F92994"/>
    <w:rsid w:val="00F94C2E"/>
    <w:rsid w:val="00F96B96"/>
    <w:rsid w:val="00F97651"/>
    <w:rsid w:val="00FA0A56"/>
    <w:rsid w:val="00FA3A6D"/>
    <w:rsid w:val="00FB7BE5"/>
    <w:rsid w:val="00FC0832"/>
    <w:rsid w:val="00FC4FAA"/>
    <w:rsid w:val="00FC5604"/>
    <w:rsid w:val="00FC5BAF"/>
    <w:rsid w:val="00FD0DC6"/>
    <w:rsid w:val="00FD4026"/>
    <w:rsid w:val="00FE0A70"/>
    <w:rsid w:val="00FE232E"/>
    <w:rsid w:val="00FE40FD"/>
    <w:rsid w:val="00FF1C1E"/>
    <w:rsid w:val="00FF2E0E"/>
    <w:rsid w:val="00FF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8C6684"/>
  <w15:docId w15:val="{107089E7-C3AC-4B81-8FC4-C85CDEB6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123"/>
    <w:pPr>
      <w:spacing w:after="240" w:line="240" w:lineRule="auto"/>
    </w:pPr>
    <w:rPr>
      <w:rFonts w:ascii="Arial" w:hAnsi="Arial"/>
      <w:lang w:bidi="ar-SA"/>
    </w:rPr>
  </w:style>
  <w:style w:type="paragraph" w:styleId="Heading1">
    <w:name w:val="heading 1"/>
    <w:basedOn w:val="Normal"/>
    <w:next w:val="Normal"/>
    <w:link w:val="Heading1Char"/>
    <w:uiPriority w:val="2"/>
    <w:qFormat/>
    <w:rsid w:val="00D5313F"/>
    <w:pPr>
      <w:keepNext/>
      <w:spacing w:before="400" w:after="360"/>
      <w:outlineLvl w:val="0"/>
    </w:pPr>
    <w:rPr>
      <w:rFonts w:eastAsiaTheme="majorEastAsia"/>
      <w:b/>
      <w:bCs/>
      <w:kern w:val="32"/>
      <w:sz w:val="32"/>
      <w:szCs w:val="32"/>
    </w:rPr>
  </w:style>
  <w:style w:type="paragraph" w:styleId="Heading2">
    <w:name w:val="heading 2"/>
    <w:next w:val="Normal"/>
    <w:link w:val="Heading2Char"/>
    <w:uiPriority w:val="2"/>
    <w:qFormat/>
    <w:rsid w:val="00045EFD"/>
    <w:pPr>
      <w:keepNext/>
      <w:keepLines/>
      <w:spacing w:before="360" w:after="320"/>
      <w:outlineLvl w:val="1"/>
    </w:pPr>
    <w:rPr>
      <w:rFonts w:ascii="Arial" w:eastAsiaTheme="majorEastAsia" w:hAnsi="Arial"/>
      <w:b/>
      <w:iCs/>
      <w:kern w:val="32"/>
      <w:sz w:val="28"/>
      <w:szCs w:val="28"/>
      <w:lang w:bidi="ar-SA"/>
    </w:rPr>
  </w:style>
  <w:style w:type="paragraph" w:styleId="Heading3">
    <w:name w:val="heading 3"/>
    <w:basedOn w:val="Normal"/>
    <w:next w:val="Normal"/>
    <w:link w:val="Heading3Char"/>
    <w:uiPriority w:val="2"/>
    <w:qFormat/>
    <w:rsid w:val="00D5313F"/>
    <w:pPr>
      <w:keepNext/>
      <w:spacing w:before="280"/>
      <w:outlineLvl w:val="2"/>
    </w:pPr>
    <w:rPr>
      <w:rFonts w:eastAsiaTheme="majorEastAsia"/>
      <w:b/>
      <w:bCs/>
      <w:sz w:val="24"/>
      <w:szCs w:val="26"/>
    </w:rPr>
  </w:style>
  <w:style w:type="paragraph" w:styleId="Heading4">
    <w:name w:val="heading 4"/>
    <w:basedOn w:val="Normal"/>
    <w:next w:val="Normal"/>
    <w:link w:val="Heading4Char"/>
    <w:uiPriority w:val="9"/>
    <w:semiHidden/>
    <w:qFormat/>
    <w:rsid w:val="00A70932"/>
    <w:pPr>
      <w:keepNext/>
      <w:spacing w:before="240"/>
      <w:outlineLvl w:val="3"/>
    </w:pPr>
    <w:rPr>
      <w:b/>
      <w:bCs/>
      <w:i/>
      <w:szCs w:val="28"/>
    </w:rPr>
  </w:style>
  <w:style w:type="paragraph" w:styleId="Heading5">
    <w:name w:val="heading 5"/>
    <w:basedOn w:val="Normal"/>
    <w:next w:val="Normal"/>
    <w:link w:val="Heading5Char"/>
    <w:uiPriority w:val="9"/>
    <w:semiHidden/>
    <w:unhideWhenUsed/>
    <w:qFormat/>
    <w:rsid w:val="00B833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37E"/>
    <w:pPr>
      <w:spacing w:before="240" w:after="60"/>
      <w:outlineLvl w:val="5"/>
    </w:pPr>
    <w:rPr>
      <w:b/>
      <w:bCs/>
    </w:rPr>
  </w:style>
  <w:style w:type="paragraph" w:styleId="Heading7">
    <w:name w:val="heading 7"/>
    <w:basedOn w:val="Normal"/>
    <w:next w:val="Normal"/>
    <w:link w:val="Heading7Char"/>
    <w:uiPriority w:val="9"/>
    <w:semiHidden/>
    <w:unhideWhenUsed/>
    <w:qFormat/>
    <w:rsid w:val="00B8337E"/>
    <w:pPr>
      <w:spacing w:before="240" w:after="60"/>
      <w:outlineLvl w:val="6"/>
    </w:pPr>
  </w:style>
  <w:style w:type="paragraph" w:styleId="Heading8">
    <w:name w:val="heading 8"/>
    <w:basedOn w:val="Normal"/>
    <w:next w:val="Normal"/>
    <w:link w:val="Heading8Char"/>
    <w:uiPriority w:val="9"/>
    <w:semiHidden/>
    <w:unhideWhenUsed/>
    <w:qFormat/>
    <w:rsid w:val="00B8337E"/>
    <w:pPr>
      <w:spacing w:before="240" w:after="60"/>
      <w:outlineLvl w:val="7"/>
    </w:pPr>
    <w:rPr>
      <w:i/>
      <w:iCs/>
    </w:rPr>
  </w:style>
  <w:style w:type="paragraph" w:styleId="Heading9">
    <w:name w:val="heading 9"/>
    <w:basedOn w:val="Normal"/>
    <w:next w:val="Normal"/>
    <w:link w:val="Heading9Char"/>
    <w:uiPriority w:val="9"/>
    <w:semiHidden/>
    <w:unhideWhenUsed/>
    <w:qFormat/>
    <w:rsid w:val="00B8337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84543"/>
    <w:rPr>
      <w:rFonts w:ascii="Arial" w:eastAsiaTheme="majorEastAsia" w:hAnsi="Arial"/>
      <w:b/>
      <w:bCs/>
      <w:kern w:val="32"/>
      <w:sz w:val="32"/>
      <w:szCs w:val="32"/>
      <w:lang w:bidi="ar-SA"/>
    </w:rPr>
  </w:style>
  <w:style w:type="character" w:customStyle="1" w:styleId="Heading2Char">
    <w:name w:val="Heading 2 Char"/>
    <w:basedOn w:val="DefaultParagraphFont"/>
    <w:link w:val="Heading2"/>
    <w:uiPriority w:val="2"/>
    <w:rsid w:val="00045EFD"/>
    <w:rPr>
      <w:rFonts w:ascii="Arial" w:eastAsiaTheme="majorEastAsia" w:hAnsi="Arial"/>
      <w:b/>
      <w:iCs/>
      <w:kern w:val="32"/>
      <w:sz w:val="28"/>
      <w:szCs w:val="28"/>
      <w:lang w:bidi="ar-SA"/>
    </w:rPr>
  </w:style>
  <w:style w:type="character" w:customStyle="1" w:styleId="Heading3Char">
    <w:name w:val="Heading 3 Char"/>
    <w:basedOn w:val="DefaultParagraphFont"/>
    <w:link w:val="Heading3"/>
    <w:uiPriority w:val="2"/>
    <w:rsid w:val="005C7079"/>
    <w:rPr>
      <w:rFonts w:ascii="Arial" w:eastAsiaTheme="majorEastAsia" w:hAnsi="Arial"/>
      <w:b/>
      <w:bCs/>
      <w:sz w:val="24"/>
      <w:szCs w:val="26"/>
      <w:lang w:bidi="ar-SA"/>
    </w:rPr>
  </w:style>
  <w:style w:type="character" w:customStyle="1" w:styleId="Heading4Char">
    <w:name w:val="Heading 4 Char"/>
    <w:basedOn w:val="DefaultParagraphFont"/>
    <w:link w:val="Heading4"/>
    <w:uiPriority w:val="9"/>
    <w:semiHidden/>
    <w:rsid w:val="00A70932"/>
    <w:rPr>
      <w:rFonts w:ascii="Arial" w:hAnsi="Arial"/>
      <w:b/>
      <w:bCs/>
      <w:i/>
      <w:szCs w:val="28"/>
      <w:lang w:bidi="ar-SA"/>
    </w:rPr>
  </w:style>
  <w:style w:type="character" w:customStyle="1" w:styleId="Heading5Char">
    <w:name w:val="Heading 5 Char"/>
    <w:basedOn w:val="DefaultParagraphFont"/>
    <w:link w:val="Heading5"/>
    <w:uiPriority w:val="9"/>
    <w:semiHidden/>
    <w:rsid w:val="00B8337E"/>
    <w:rPr>
      <w:b/>
      <w:bCs/>
      <w:i/>
      <w:iCs/>
      <w:sz w:val="26"/>
      <w:szCs w:val="26"/>
    </w:rPr>
  </w:style>
  <w:style w:type="character" w:customStyle="1" w:styleId="Heading6Char">
    <w:name w:val="Heading 6 Char"/>
    <w:basedOn w:val="DefaultParagraphFont"/>
    <w:link w:val="Heading6"/>
    <w:uiPriority w:val="9"/>
    <w:semiHidden/>
    <w:rsid w:val="00B8337E"/>
    <w:rPr>
      <w:b/>
      <w:bCs/>
    </w:rPr>
  </w:style>
  <w:style w:type="character" w:customStyle="1" w:styleId="Heading7Char">
    <w:name w:val="Heading 7 Char"/>
    <w:basedOn w:val="DefaultParagraphFont"/>
    <w:link w:val="Heading7"/>
    <w:uiPriority w:val="9"/>
    <w:semiHidden/>
    <w:rsid w:val="00B8337E"/>
    <w:rPr>
      <w:sz w:val="24"/>
      <w:szCs w:val="24"/>
    </w:rPr>
  </w:style>
  <w:style w:type="character" w:customStyle="1" w:styleId="Heading8Char">
    <w:name w:val="Heading 8 Char"/>
    <w:basedOn w:val="DefaultParagraphFont"/>
    <w:link w:val="Heading8"/>
    <w:uiPriority w:val="9"/>
    <w:semiHidden/>
    <w:rsid w:val="00B8337E"/>
    <w:rPr>
      <w:i/>
      <w:iCs/>
      <w:sz w:val="24"/>
      <w:szCs w:val="24"/>
    </w:rPr>
  </w:style>
  <w:style w:type="character" w:customStyle="1" w:styleId="Heading9Char">
    <w:name w:val="Heading 9 Char"/>
    <w:basedOn w:val="DefaultParagraphFont"/>
    <w:link w:val="Heading9"/>
    <w:uiPriority w:val="9"/>
    <w:semiHidden/>
    <w:rsid w:val="00B8337E"/>
    <w:rPr>
      <w:rFonts w:asciiTheme="majorHAnsi" w:eastAsiaTheme="majorEastAsia" w:hAnsiTheme="majorHAnsi"/>
    </w:rPr>
  </w:style>
  <w:style w:type="character" w:styleId="Strong">
    <w:name w:val="Strong"/>
    <w:basedOn w:val="DefaultParagraphFont"/>
    <w:uiPriority w:val="22"/>
    <w:semiHidden/>
    <w:qFormat/>
    <w:rsid w:val="00B8337E"/>
    <w:rPr>
      <w:b/>
      <w:bCs/>
    </w:rPr>
  </w:style>
  <w:style w:type="character" w:styleId="Emphasis">
    <w:name w:val="Emphasis"/>
    <w:basedOn w:val="DefaultParagraphFont"/>
    <w:uiPriority w:val="20"/>
    <w:semiHidden/>
    <w:qFormat/>
    <w:rsid w:val="00B8337E"/>
    <w:rPr>
      <w:rFonts w:asciiTheme="minorHAnsi" w:hAnsiTheme="minorHAnsi"/>
      <w:b/>
      <w:i/>
      <w:iCs/>
    </w:rPr>
  </w:style>
  <w:style w:type="paragraph" w:styleId="NoSpacing">
    <w:name w:val="No Spacing"/>
    <w:basedOn w:val="Normal"/>
    <w:uiPriority w:val="1"/>
    <w:semiHidden/>
    <w:qFormat/>
    <w:rsid w:val="00B8337E"/>
    <w:rPr>
      <w:szCs w:val="32"/>
    </w:rPr>
  </w:style>
  <w:style w:type="paragraph" w:styleId="ListParagraph">
    <w:name w:val="List Paragraph"/>
    <w:basedOn w:val="Normal"/>
    <w:uiPriority w:val="34"/>
    <w:qFormat/>
    <w:rsid w:val="00B8337E"/>
    <w:pPr>
      <w:ind w:left="720"/>
      <w:contextualSpacing/>
    </w:pPr>
  </w:style>
  <w:style w:type="paragraph" w:styleId="Quote">
    <w:name w:val="Quote"/>
    <w:basedOn w:val="Normal"/>
    <w:next w:val="Normal"/>
    <w:link w:val="QuoteChar"/>
    <w:uiPriority w:val="29"/>
    <w:semiHidden/>
    <w:qFormat/>
    <w:rsid w:val="00B8337E"/>
    <w:rPr>
      <w:i/>
    </w:rPr>
  </w:style>
  <w:style w:type="character" w:customStyle="1" w:styleId="QuoteChar">
    <w:name w:val="Quote Char"/>
    <w:basedOn w:val="DefaultParagraphFont"/>
    <w:link w:val="Quote"/>
    <w:uiPriority w:val="29"/>
    <w:semiHidden/>
    <w:rsid w:val="00A531BC"/>
    <w:rPr>
      <w:rFonts w:ascii="Calibri" w:hAnsi="Calibri"/>
      <w:i/>
      <w:lang w:bidi="ar-SA"/>
    </w:rPr>
  </w:style>
  <w:style w:type="paragraph" w:styleId="IntenseQuote">
    <w:name w:val="Intense Quote"/>
    <w:basedOn w:val="Normal"/>
    <w:next w:val="Normal"/>
    <w:link w:val="IntenseQuoteChar"/>
    <w:uiPriority w:val="30"/>
    <w:semiHidden/>
    <w:qFormat/>
    <w:rsid w:val="00B8337E"/>
    <w:pPr>
      <w:ind w:left="720" w:right="720"/>
    </w:pPr>
    <w:rPr>
      <w:b/>
      <w:i/>
    </w:rPr>
  </w:style>
  <w:style w:type="character" w:customStyle="1" w:styleId="IntenseQuoteChar">
    <w:name w:val="Intense Quote Char"/>
    <w:basedOn w:val="DefaultParagraphFont"/>
    <w:link w:val="IntenseQuote"/>
    <w:uiPriority w:val="30"/>
    <w:semiHidden/>
    <w:rsid w:val="00A531BC"/>
    <w:rPr>
      <w:rFonts w:ascii="Calibri" w:hAnsi="Calibri"/>
      <w:b/>
      <w:i/>
      <w:lang w:bidi="ar-SA"/>
    </w:rPr>
  </w:style>
  <w:style w:type="character" w:styleId="SubtleEmphasis">
    <w:name w:val="Subtle Emphasis"/>
    <w:uiPriority w:val="19"/>
    <w:semiHidden/>
    <w:qFormat/>
    <w:rsid w:val="00B8337E"/>
    <w:rPr>
      <w:i/>
      <w:color w:val="5A5A5A" w:themeColor="text1" w:themeTint="A5"/>
    </w:rPr>
  </w:style>
  <w:style w:type="character" w:styleId="IntenseEmphasis">
    <w:name w:val="Intense Emphasis"/>
    <w:basedOn w:val="DefaultParagraphFont"/>
    <w:uiPriority w:val="21"/>
    <w:semiHidden/>
    <w:qFormat/>
    <w:rsid w:val="00B8337E"/>
    <w:rPr>
      <w:b/>
      <w:i/>
      <w:sz w:val="24"/>
      <w:szCs w:val="24"/>
      <w:u w:val="single"/>
    </w:rPr>
  </w:style>
  <w:style w:type="character" w:styleId="SubtleReference">
    <w:name w:val="Subtle Reference"/>
    <w:basedOn w:val="DefaultParagraphFont"/>
    <w:uiPriority w:val="31"/>
    <w:semiHidden/>
    <w:qFormat/>
    <w:rsid w:val="00B8337E"/>
    <w:rPr>
      <w:sz w:val="24"/>
      <w:szCs w:val="24"/>
      <w:u w:val="single"/>
    </w:rPr>
  </w:style>
  <w:style w:type="character" w:styleId="IntenseReference">
    <w:name w:val="Intense Reference"/>
    <w:basedOn w:val="DefaultParagraphFont"/>
    <w:uiPriority w:val="32"/>
    <w:semiHidden/>
    <w:qFormat/>
    <w:rsid w:val="00B8337E"/>
    <w:rPr>
      <w:b/>
      <w:sz w:val="24"/>
      <w:u w:val="single"/>
    </w:rPr>
  </w:style>
  <w:style w:type="character" w:styleId="BookTitle">
    <w:name w:val="Book Title"/>
    <w:basedOn w:val="DefaultParagraphFont"/>
    <w:uiPriority w:val="33"/>
    <w:semiHidden/>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qFormat/>
    <w:rsid w:val="00B8337E"/>
    <w:pPr>
      <w:outlineLvl w:val="9"/>
    </w:pPr>
  </w:style>
  <w:style w:type="paragraph" w:styleId="Header">
    <w:name w:val="header"/>
    <w:basedOn w:val="Normal"/>
    <w:link w:val="HeaderChar"/>
    <w:uiPriority w:val="99"/>
    <w:rsid w:val="00D041B3"/>
    <w:pPr>
      <w:tabs>
        <w:tab w:val="center" w:pos="4680"/>
        <w:tab w:val="right" w:pos="9360"/>
      </w:tabs>
    </w:pPr>
  </w:style>
  <w:style w:type="character" w:customStyle="1" w:styleId="HeaderChar">
    <w:name w:val="Header Char"/>
    <w:basedOn w:val="DefaultParagraphFont"/>
    <w:link w:val="Header"/>
    <w:uiPriority w:val="99"/>
    <w:rsid w:val="00A531BC"/>
    <w:rPr>
      <w:rFonts w:ascii="Calibri" w:hAnsi="Calibri"/>
      <w:lang w:bidi="ar-SA"/>
    </w:rPr>
  </w:style>
  <w:style w:type="paragraph" w:styleId="Footer">
    <w:name w:val="footer"/>
    <w:basedOn w:val="Normal"/>
    <w:link w:val="FooterChar"/>
    <w:semiHidden/>
    <w:rsid w:val="00D041B3"/>
    <w:pPr>
      <w:tabs>
        <w:tab w:val="center" w:pos="4680"/>
        <w:tab w:val="right" w:pos="9360"/>
      </w:tabs>
    </w:pPr>
  </w:style>
  <w:style w:type="character" w:customStyle="1" w:styleId="FooterChar">
    <w:name w:val="Footer Char"/>
    <w:basedOn w:val="DefaultParagraphFont"/>
    <w:link w:val="Footer"/>
    <w:semiHidden/>
    <w:rsid w:val="00A531BC"/>
    <w:rPr>
      <w:rFonts w:ascii="Calibri" w:hAnsi="Calibri"/>
      <w:lang w:bidi="ar-SA"/>
    </w:rPr>
  </w:style>
  <w:style w:type="character" w:styleId="PageNumber">
    <w:name w:val="page number"/>
    <w:basedOn w:val="DefaultParagraphFont"/>
    <w:semiHidden/>
    <w:rsid w:val="00D041B3"/>
  </w:style>
  <w:style w:type="table" w:styleId="TableGrid">
    <w:name w:val="Table Grid"/>
    <w:basedOn w:val="TableNormal"/>
    <w:uiPriority w:val="59"/>
    <w:rsid w:val="00D04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531BC"/>
    <w:rPr>
      <w:rFonts w:ascii="Arial" w:hAnsi="Arial"/>
      <w:color w:val="0000FF" w:themeColor="hyperlink"/>
      <w:u w:val="single"/>
    </w:rPr>
  </w:style>
  <w:style w:type="character" w:styleId="CommentReference">
    <w:name w:val="annotation reference"/>
    <w:basedOn w:val="DefaultParagraphFont"/>
    <w:uiPriority w:val="99"/>
    <w:semiHidden/>
    <w:unhideWhenUsed/>
    <w:rsid w:val="00A17EA8"/>
    <w:rPr>
      <w:sz w:val="16"/>
      <w:szCs w:val="16"/>
    </w:rPr>
  </w:style>
  <w:style w:type="paragraph" w:styleId="CommentText">
    <w:name w:val="annotation text"/>
    <w:basedOn w:val="Normal"/>
    <w:link w:val="CommentTextChar"/>
    <w:uiPriority w:val="99"/>
    <w:semiHidden/>
    <w:unhideWhenUsed/>
    <w:rsid w:val="00A17EA8"/>
    <w:rPr>
      <w:sz w:val="20"/>
      <w:szCs w:val="20"/>
    </w:rPr>
  </w:style>
  <w:style w:type="character" w:customStyle="1" w:styleId="CommentTextChar">
    <w:name w:val="Comment Text Char"/>
    <w:basedOn w:val="DefaultParagraphFont"/>
    <w:link w:val="CommentText"/>
    <w:uiPriority w:val="99"/>
    <w:semiHidden/>
    <w:rsid w:val="00A17EA8"/>
    <w:rPr>
      <w:rFonts w:ascii="Calibri" w:hAnsi="Calibri"/>
      <w:sz w:val="20"/>
      <w:szCs w:val="20"/>
      <w:lang w:bidi="ar-SA"/>
    </w:rPr>
  </w:style>
  <w:style w:type="paragraph" w:styleId="CommentSubject">
    <w:name w:val="annotation subject"/>
    <w:basedOn w:val="CommentText"/>
    <w:next w:val="CommentText"/>
    <w:link w:val="CommentSubjectChar"/>
    <w:uiPriority w:val="99"/>
    <w:semiHidden/>
    <w:unhideWhenUsed/>
    <w:rsid w:val="00A17EA8"/>
    <w:rPr>
      <w:b/>
      <w:bCs/>
    </w:rPr>
  </w:style>
  <w:style w:type="character" w:customStyle="1" w:styleId="CommentSubjectChar">
    <w:name w:val="Comment Subject Char"/>
    <w:basedOn w:val="CommentTextChar"/>
    <w:link w:val="CommentSubject"/>
    <w:uiPriority w:val="99"/>
    <w:semiHidden/>
    <w:rsid w:val="00A17EA8"/>
    <w:rPr>
      <w:rFonts w:ascii="Calibri" w:hAnsi="Calibri"/>
      <w:b/>
      <w:bCs/>
      <w:sz w:val="20"/>
      <w:szCs w:val="20"/>
      <w:lang w:bidi="ar-SA"/>
    </w:rPr>
  </w:style>
  <w:style w:type="paragraph" w:styleId="BalloonText">
    <w:name w:val="Balloon Text"/>
    <w:basedOn w:val="Normal"/>
    <w:link w:val="BalloonTextChar"/>
    <w:uiPriority w:val="99"/>
    <w:semiHidden/>
    <w:unhideWhenUsed/>
    <w:rsid w:val="00A17EA8"/>
    <w:rPr>
      <w:rFonts w:ascii="Tahoma" w:hAnsi="Tahoma" w:cs="Tahoma"/>
      <w:sz w:val="16"/>
      <w:szCs w:val="16"/>
    </w:rPr>
  </w:style>
  <w:style w:type="character" w:customStyle="1" w:styleId="BalloonTextChar">
    <w:name w:val="Balloon Text Char"/>
    <w:basedOn w:val="DefaultParagraphFont"/>
    <w:link w:val="BalloonText"/>
    <w:uiPriority w:val="99"/>
    <w:semiHidden/>
    <w:rsid w:val="00A17EA8"/>
    <w:rPr>
      <w:rFonts w:ascii="Tahoma" w:hAnsi="Tahoma" w:cs="Tahoma"/>
      <w:sz w:val="16"/>
      <w:szCs w:val="16"/>
      <w:lang w:bidi="ar-SA"/>
    </w:rPr>
  </w:style>
  <w:style w:type="character" w:styleId="FollowedHyperlink">
    <w:name w:val="FollowedHyperlink"/>
    <w:basedOn w:val="DefaultParagraphFont"/>
    <w:uiPriority w:val="99"/>
    <w:semiHidden/>
    <w:unhideWhenUsed/>
    <w:rsid w:val="007D052E"/>
    <w:rPr>
      <w:color w:val="800080" w:themeColor="followedHyperlink"/>
      <w:u w:val="single"/>
    </w:rPr>
  </w:style>
  <w:style w:type="paragraph" w:customStyle="1" w:styleId="Para">
    <w:name w:val="Para"/>
    <w:qFormat/>
    <w:rsid w:val="002778F4"/>
    <w:pPr>
      <w:spacing w:before="240" w:after="240" w:line="240" w:lineRule="auto"/>
    </w:pPr>
    <w:rPr>
      <w:rFonts w:ascii="Arial" w:eastAsiaTheme="majorEastAsia" w:hAnsi="Arial" w:cstheme="minorHAnsi"/>
      <w:bCs/>
      <w:szCs w:val="26"/>
    </w:rPr>
  </w:style>
  <w:style w:type="paragraph" w:styleId="TOC1">
    <w:name w:val="toc 1"/>
    <w:basedOn w:val="Normal"/>
    <w:next w:val="Normal"/>
    <w:uiPriority w:val="39"/>
    <w:qFormat/>
    <w:rsid w:val="002F5344"/>
    <w:pPr>
      <w:keepNext/>
      <w:keepLines/>
      <w:tabs>
        <w:tab w:val="right" w:leader="dot" w:pos="9350"/>
      </w:tabs>
      <w:spacing w:before="240" w:after="120"/>
    </w:pPr>
    <w:rPr>
      <w:b/>
      <w:bCs/>
      <w:iCs/>
      <w:sz w:val="28"/>
      <w:szCs w:val="24"/>
    </w:rPr>
  </w:style>
  <w:style w:type="paragraph" w:styleId="TOC2">
    <w:name w:val="toc 2"/>
    <w:basedOn w:val="Normal"/>
    <w:next w:val="Normal"/>
    <w:uiPriority w:val="39"/>
    <w:qFormat/>
    <w:rsid w:val="002F5344"/>
    <w:pPr>
      <w:keepNext/>
      <w:keepLines/>
      <w:tabs>
        <w:tab w:val="right" w:leader="dot" w:pos="9350"/>
      </w:tabs>
      <w:spacing w:before="120" w:after="120"/>
      <w:ind w:left="576" w:hanging="216"/>
    </w:pPr>
    <w:rPr>
      <w:b/>
      <w:bCs/>
      <w:sz w:val="24"/>
    </w:rPr>
  </w:style>
  <w:style w:type="paragraph" w:styleId="TOC3">
    <w:name w:val="toc 3"/>
    <w:basedOn w:val="Normal"/>
    <w:next w:val="Normal"/>
    <w:uiPriority w:val="39"/>
    <w:qFormat/>
    <w:rsid w:val="002F5344"/>
    <w:pPr>
      <w:keepNext/>
      <w:keepLines/>
      <w:numPr>
        <w:numId w:val="8"/>
      </w:numPr>
      <w:tabs>
        <w:tab w:val="right" w:leader="dot" w:pos="9350"/>
      </w:tabs>
      <w:spacing w:before="120" w:after="120"/>
      <w:ind w:left="720"/>
    </w:pPr>
    <w:rPr>
      <w:b/>
      <w:szCs w:val="20"/>
    </w:rPr>
  </w:style>
  <w:style w:type="paragraph" w:styleId="TOC4">
    <w:name w:val="toc 4"/>
    <w:next w:val="Normal"/>
    <w:uiPriority w:val="39"/>
    <w:qFormat/>
    <w:rsid w:val="00444BE1"/>
    <w:pPr>
      <w:spacing w:before="120" w:after="120" w:line="240" w:lineRule="auto"/>
      <w:ind w:left="720"/>
    </w:pPr>
    <w:rPr>
      <w:rFonts w:ascii="Arial" w:hAnsi="Arial"/>
      <w:noProof/>
      <w:szCs w:val="20"/>
      <w:lang w:bidi="ar-SA"/>
    </w:rPr>
  </w:style>
  <w:style w:type="paragraph" w:styleId="TOC5">
    <w:name w:val="toc 5"/>
    <w:basedOn w:val="Normal"/>
    <w:next w:val="Normal"/>
    <w:autoRedefine/>
    <w:uiPriority w:val="39"/>
    <w:semiHidden/>
    <w:rsid w:val="00A91095"/>
    <w:pPr>
      <w:ind w:left="880"/>
    </w:pPr>
    <w:rPr>
      <w:rFonts w:asciiTheme="minorHAnsi" w:hAnsiTheme="minorHAnsi"/>
      <w:sz w:val="20"/>
      <w:szCs w:val="20"/>
    </w:rPr>
  </w:style>
  <w:style w:type="paragraph" w:styleId="TOC6">
    <w:name w:val="toc 6"/>
    <w:basedOn w:val="Normal"/>
    <w:next w:val="Normal"/>
    <w:autoRedefine/>
    <w:uiPriority w:val="39"/>
    <w:semiHidden/>
    <w:rsid w:val="00A91095"/>
    <w:pPr>
      <w:ind w:left="1100"/>
    </w:pPr>
    <w:rPr>
      <w:rFonts w:asciiTheme="minorHAnsi" w:hAnsiTheme="minorHAnsi"/>
      <w:sz w:val="20"/>
      <w:szCs w:val="20"/>
    </w:rPr>
  </w:style>
  <w:style w:type="paragraph" w:styleId="TOC7">
    <w:name w:val="toc 7"/>
    <w:basedOn w:val="Normal"/>
    <w:next w:val="Normal"/>
    <w:autoRedefine/>
    <w:uiPriority w:val="39"/>
    <w:semiHidden/>
    <w:rsid w:val="00A91095"/>
    <w:pPr>
      <w:ind w:left="1320"/>
    </w:pPr>
    <w:rPr>
      <w:rFonts w:asciiTheme="minorHAnsi" w:hAnsiTheme="minorHAnsi"/>
      <w:sz w:val="20"/>
      <w:szCs w:val="20"/>
    </w:rPr>
  </w:style>
  <w:style w:type="paragraph" w:styleId="TOC8">
    <w:name w:val="toc 8"/>
    <w:basedOn w:val="Normal"/>
    <w:next w:val="Normal"/>
    <w:autoRedefine/>
    <w:uiPriority w:val="39"/>
    <w:semiHidden/>
    <w:rsid w:val="00A91095"/>
    <w:pPr>
      <w:ind w:left="1540"/>
    </w:pPr>
    <w:rPr>
      <w:rFonts w:asciiTheme="minorHAnsi" w:hAnsiTheme="minorHAnsi"/>
      <w:sz w:val="20"/>
      <w:szCs w:val="20"/>
    </w:rPr>
  </w:style>
  <w:style w:type="paragraph" w:styleId="TOC9">
    <w:name w:val="toc 9"/>
    <w:basedOn w:val="Normal"/>
    <w:next w:val="Normal"/>
    <w:autoRedefine/>
    <w:uiPriority w:val="39"/>
    <w:semiHidden/>
    <w:rsid w:val="00A91095"/>
    <w:pPr>
      <w:ind w:left="1760"/>
    </w:pPr>
    <w:rPr>
      <w:rFonts w:asciiTheme="minorHAnsi" w:hAnsiTheme="minorHAnsi"/>
      <w:sz w:val="20"/>
      <w:szCs w:val="20"/>
    </w:rPr>
  </w:style>
  <w:style w:type="paragraph" w:customStyle="1" w:styleId="Overallfinding">
    <w:name w:val="Overall finding"/>
    <w:basedOn w:val="Heading2"/>
    <w:qFormat/>
    <w:rsid w:val="00DB525D"/>
    <w:pPr>
      <w:spacing w:before="120"/>
    </w:pPr>
    <w:rPr>
      <w:b w:val="0"/>
      <w:sz w:val="22"/>
    </w:rPr>
  </w:style>
  <w:style w:type="paragraph" w:customStyle="1" w:styleId="Recommendation">
    <w:name w:val="Recommendation"/>
    <w:basedOn w:val="Heading4"/>
    <w:uiPriority w:val="6"/>
    <w:qFormat/>
    <w:rsid w:val="00637EBB"/>
    <w:rPr>
      <w:b w:val="0"/>
      <w:i w:val="0"/>
    </w:rPr>
  </w:style>
  <w:style w:type="paragraph" w:customStyle="1" w:styleId="Label">
    <w:name w:val="Label"/>
    <w:basedOn w:val="Para"/>
    <w:uiPriority w:val="4"/>
    <w:qFormat/>
    <w:rsid w:val="008402CA"/>
    <w:rPr>
      <w:b/>
      <w:lang w:val="fr-CA"/>
    </w:rPr>
  </w:style>
  <w:style w:type="paragraph" w:customStyle="1" w:styleId="Survol">
    <w:name w:val="Survol"/>
    <w:next w:val="Para"/>
    <w:uiPriority w:val="1"/>
    <w:qFormat/>
    <w:rsid w:val="000B5123"/>
    <w:pPr>
      <w:tabs>
        <w:tab w:val="right" w:pos="9360"/>
      </w:tabs>
      <w:spacing w:before="240" w:after="240" w:line="240" w:lineRule="auto"/>
    </w:pPr>
    <w:rPr>
      <w:rFonts w:ascii="Arial" w:eastAsia="Times New Roman" w:hAnsi="Arial"/>
      <w:b/>
      <w:bCs/>
      <w:noProof/>
      <w:color w:val="0000FF"/>
      <w:kern w:val="28"/>
      <w:sz w:val="36"/>
      <w:szCs w:val="20"/>
      <w:lang w:val="en-CA" w:eastAsia="en-CA" w:bidi="ar-SA"/>
    </w:rPr>
  </w:style>
  <w:style w:type="paragraph" w:styleId="Revision">
    <w:name w:val="Revision"/>
    <w:hidden/>
    <w:uiPriority w:val="99"/>
    <w:semiHidden/>
    <w:rsid w:val="003758EE"/>
    <w:pPr>
      <w:spacing w:after="0" w:line="240" w:lineRule="auto"/>
    </w:pPr>
    <w:rPr>
      <w:rFonts w:ascii="Arial" w:hAnsi="Arial"/>
      <w:lang w:bidi="ar-SA"/>
    </w:rPr>
  </w:style>
  <w:style w:type="paragraph" w:customStyle="1" w:styleId="ExhibitTitle">
    <w:name w:val="ExhibitTitle"/>
    <w:next w:val="Normal"/>
    <w:link w:val="ExhibitTitleChar"/>
    <w:uiPriority w:val="17"/>
    <w:rsid w:val="003758EE"/>
    <w:pPr>
      <w:keepNext/>
      <w:spacing w:before="480" w:after="120" w:line="240" w:lineRule="auto"/>
    </w:pPr>
    <w:rPr>
      <w:rFonts w:ascii="Arial" w:eastAsia="Times New Roman" w:hAnsi="Arial"/>
      <w:b/>
      <w:lang w:val="en-CA" w:bidi="ar-SA"/>
    </w:rPr>
  </w:style>
  <w:style w:type="character" w:customStyle="1" w:styleId="ExhibitTitleChar">
    <w:name w:val="ExhibitTitle Char"/>
    <w:basedOn w:val="DefaultParagraphFont"/>
    <w:link w:val="ExhibitTitle"/>
    <w:uiPriority w:val="17"/>
    <w:rsid w:val="003758EE"/>
    <w:rPr>
      <w:rFonts w:ascii="Arial" w:eastAsia="Times New Roman" w:hAnsi="Arial"/>
      <w:b/>
      <w:lang w:val="en-CA" w:bidi="ar-SA"/>
    </w:rPr>
  </w:style>
  <w:style w:type="paragraph" w:customStyle="1" w:styleId="TableBullet">
    <w:name w:val="TableBullet"/>
    <w:uiPriority w:val="22"/>
    <w:rsid w:val="003758EE"/>
    <w:pPr>
      <w:numPr>
        <w:numId w:val="14"/>
      </w:numPr>
      <w:spacing w:before="60" w:after="60" w:line="240" w:lineRule="auto"/>
    </w:pPr>
    <w:rPr>
      <w:rFonts w:ascii="Arial" w:eastAsia="Times New Roman" w:hAnsi="Arial"/>
      <w:sz w:val="20"/>
      <w:lang w:val="en-CA" w:bidi="ar-SA"/>
    </w:rPr>
  </w:style>
  <w:style w:type="paragraph" w:customStyle="1" w:styleId="TableHeading">
    <w:name w:val="TableHeading"/>
    <w:uiPriority w:val="20"/>
    <w:rsid w:val="003758EE"/>
    <w:pPr>
      <w:spacing w:before="120" w:after="120" w:line="240" w:lineRule="auto"/>
      <w:jc w:val="center"/>
    </w:pPr>
    <w:rPr>
      <w:rFonts w:ascii="Arial" w:eastAsia="Times New Roman" w:hAnsi="Arial"/>
      <w:b/>
      <w:sz w:val="20"/>
      <w:lang w:val="en-CA" w:bidi="ar-SA"/>
    </w:rPr>
  </w:style>
  <w:style w:type="paragraph" w:customStyle="1" w:styleId="TableText">
    <w:name w:val="TableText"/>
    <w:link w:val="TableTextChar"/>
    <w:uiPriority w:val="21"/>
    <w:rsid w:val="007C0406"/>
    <w:pPr>
      <w:spacing w:before="120" w:after="120" w:line="240" w:lineRule="auto"/>
    </w:pPr>
    <w:rPr>
      <w:rFonts w:ascii="Arial" w:eastAsia="Times New Roman" w:hAnsi="Arial"/>
      <w:color w:val="000000"/>
      <w:sz w:val="20"/>
      <w:lang w:val="en-CA" w:bidi="ar-SA"/>
    </w:rPr>
  </w:style>
  <w:style w:type="character" w:customStyle="1" w:styleId="TableTextChar">
    <w:name w:val="TableText Char"/>
    <w:basedOn w:val="DefaultParagraphFont"/>
    <w:link w:val="TableText"/>
    <w:uiPriority w:val="21"/>
    <w:rsid w:val="007C0406"/>
    <w:rPr>
      <w:rFonts w:ascii="Arial" w:eastAsia="Times New Roman" w:hAnsi="Arial"/>
      <w:color w:val="000000"/>
      <w:sz w:val="20"/>
      <w:lang w:val="en-CA" w:bidi="ar-SA"/>
    </w:rPr>
  </w:style>
  <w:style w:type="paragraph" w:customStyle="1" w:styleId="TableTextBold">
    <w:name w:val="TableTextBold"/>
    <w:basedOn w:val="TableText"/>
    <w:next w:val="TableText"/>
    <w:uiPriority w:val="22"/>
    <w:qFormat/>
    <w:rsid w:val="007C0406"/>
    <w:rPr>
      <w:b/>
    </w:rPr>
  </w:style>
  <w:style w:type="paragraph" w:customStyle="1" w:styleId="ParaNum">
    <w:name w:val="ParaNum"/>
    <w:link w:val="ParaNumChar"/>
    <w:uiPriority w:val="6"/>
    <w:qFormat/>
    <w:rsid w:val="004A4A33"/>
    <w:pPr>
      <w:numPr>
        <w:numId w:val="15"/>
      </w:numPr>
      <w:tabs>
        <w:tab w:val="clear" w:pos="2880"/>
      </w:tabs>
      <w:spacing w:before="360" w:after="360" w:line="240" w:lineRule="auto"/>
    </w:pPr>
    <w:rPr>
      <w:rFonts w:ascii="Arial" w:eastAsia="Times New Roman" w:hAnsi="Arial"/>
      <w:lang w:val="en-CA" w:bidi="ar-SA"/>
    </w:rPr>
  </w:style>
  <w:style w:type="character" w:customStyle="1" w:styleId="ParaNumChar">
    <w:name w:val="ParaNum Char"/>
    <w:basedOn w:val="DefaultParagraphFont"/>
    <w:link w:val="ParaNum"/>
    <w:uiPriority w:val="6"/>
    <w:rsid w:val="004A4A33"/>
    <w:rPr>
      <w:rFonts w:ascii="Arial" w:eastAsia="Times New Roman" w:hAnsi="Arial"/>
      <w:lang w:val="en-CA" w:bidi="ar-SA"/>
    </w:rPr>
  </w:style>
  <w:style w:type="paragraph" w:customStyle="1" w:styleId="Default">
    <w:name w:val="Default"/>
    <w:rsid w:val="00E06E46"/>
    <w:pPr>
      <w:autoSpaceDE w:val="0"/>
      <w:autoSpaceDN w:val="0"/>
      <w:adjustRightInd w:val="0"/>
      <w:spacing w:after="0" w:line="240" w:lineRule="auto"/>
    </w:pPr>
    <w:rPr>
      <w:rFonts w:ascii="Arial" w:hAnsi="Arial" w:cs="Arial"/>
      <w:color w:val="000000"/>
      <w:sz w:val="24"/>
      <w:szCs w:val="24"/>
      <w:lang w:val="fr-CA" w:bidi="ar-SA"/>
    </w:rPr>
  </w:style>
  <w:style w:type="paragraph" w:customStyle="1" w:styleId="ParaBlueItal">
    <w:name w:val="ParaBlueItal"/>
    <w:basedOn w:val="Para"/>
    <w:uiPriority w:val="6"/>
    <w:qFormat/>
    <w:rsid w:val="003F0B7C"/>
    <w:rPr>
      <w:i/>
      <w:color w:val="0000FF"/>
      <w:lang w:val="fr-CA"/>
    </w:rPr>
  </w:style>
  <w:style w:type="paragraph" w:customStyle="1" w:styleId="ParaBlueItal-Bullet">
    <w:name w:val="ParaBlueItal-Bullet"/>
    <w:basedOn w:val="ListParagraph"/>
    <w:uiPriority w:val="6"/>
    <w:qFormat/>
    <w:rsid w:val="003F0B7C"/>
    <w:pPr>
      <w:ind w:hanging="360"/>
    </w:pPr>
    <w:rPr>
      <w:i/>
      <w:color w:val="0000FF"/>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74394">
      <w:bodyDiv w:val="1"/>
      <w:marLeft w:val="0"/>
      <w:marRight w:val="0"/>
      <w:marTop w:val="0"/>
      <w:marBottom w:val="0"/>
      <w:divBdr>
        <w:top w:val="none" w:sz="0" w:space="0" w:color="auto"/>
        <w:left w:val="none" w:sz="0" w:space="0" w:color="auto"/>
        <w:bottom w:val="none" w:sz="0" w:space="0" w:color="auto"/>
        <w:right w:val="none" w:sz="0" w:space="0" w:color="auto"/>
      </w:divBdr>
    </w:div>
    <w:div w:id="1123156223">
      <w:bodyDiv w:val="1"/>
      <w:marLeft w:val="0"/>
      <w:marRight w:val="0"/>
      <w:marTop w:val="0"/>
      <w:marBottom w:val="0"/>
      <w:divBdr>
        <w:top w:val="none" w:sz="0" w:space="0" w:color="auto"/>
        <w:left w:val="none" w:sz="0" w:space="0" w:color="auto"/>
        <w:bottom w:val="none" w:sz="0" w:space="0" w:color="auto"/>
        <w:right w:val="none" w:sz="0" w:space="0" w:color="auto"/>
      </w:divBdr>
    </w:div>
    <w:div w:id="1675567414">
      <w:bodyDiv w:val="1"/>
      <w:marLeft w:val="0"/>
      <w:marRight w:val="0"/>
      <w:marTop w:val="0"/>
      <w:marBottom w:val="0"/>
      <w:divBdr>
        <w:top w:val="none" w:sz="0" w:space="0" w:color="auto"/>
        <w:left w:val="none" w:sz="0" w:space="0" w:color="auto"/>
        <w:bottom w:val="none" w:sz="0" w:space="0" w:color="auto"/>
        <w:right w:val="none" w:sz="0" w:space="0" w:color="auto"/>
      </w:divBdr>
    </w:div>
    <w:div w:id="203183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8D0AB32D0C4D5D8500D7A16158D065"/>
        <w:category>
          <w:name w:val="General"/>
          <w:gallery w:val="placeholder"/>
        </w:category>
        <w:types>
          <w:type w:val="bbPlcHdr"/>
        </w:types>
        <w:behaviors>
          <w:behavior w:val="content"/>
        </w:behaviors>
        <w:guid w:val="{F6CCC9F3-C4AB-476D-B669-1BCC42D6B2E6}"/>
      </w:docPartPr>
      <w:docPartBody>
        <w:p w:rsidR="00095F0F" w:rsidRDefault="00E07AED" w:rsidP="00E07AED">
          <w:pPr>
            <w:pStyle w:val="748D0AB32D0C4D5D8500D7A16158D065"/>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5B"/>
    <w:rsid w:val="00095F0F"/>
    <w:rsid w:val="003E4779"/>
    <w:rsid w:val="008A3250"/>
    <w:rsid w:val="00B9225B"/>
    <w:rsid w:val="00E07A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AED"/>
    <w:rPr>
      <w:color w:val="808080"/>
    </w:rPr>
  </w:style>
  <w:style w:type="paragraph" w:customStyle="1" w:styleId="EB4AC253926B49A2943A5ACEDEFE88B5">
    <w:name w:val="EB4AC253926B49A2943A5ACEDEFE88B5"/>
    <w:rsid w:val="00B9225B"/>
  </w:style>
  <w:style w:type="paragraph" w:customStyle="1" w:styleId="748D0AB32D0C4D5D8500D7A16158D065">
    <w:name w:val="748D0AB32D0C4D5D8500D7A16158D065"/>
    <w:rsid w:val="00E07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269E8-A03D-4749-9969-395055CE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1484</Words>
  <Characters>8460</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 de bloc-constat pour les examens spéciaux</vt:lpstr>
      <vt:lpstr>Modèle de bloc-constat pour les examens spéciaux</vt:lpstr>
    </vt:vector>
  </TitlesOfParts>
  <Company>OAG-BVG</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bloc-constat pour les examens spéciaux</dc:title>
  <dc:subject>Modèle de bloc-constat pour les examens spéciaux</dc:subject>
  <dc:creator>OAG-BVG</dc:creator>
  <cp:lastModifiedBy>Lepage, Roxanne</cp:lastModifiedBy>
  <cp:revision>4</cp:revision>
  <cp:lastPrinted>2016-08-17T19:33:00Z</cp:lastPrinted>
  <dcterms:created xsi:type="dcterms:W3CDTF">2019-12-06T12:34:00Z</dcterms:created>
  <dcterms:modified xsi:type="dcterms:W3CDTF">2020-07-08T12:08:00Z</dcterms:modified>
  <cp:category>Modèle 16105</cp:category>
  <cp:contentStatus/>
</cp:coreProperties>
</file>