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31D6E" w14:textId="2E22DDC5" w:rsidR="009979F8" w:rsidRPr="00115261" w:rsidRDefault="00A565B4" w:rsidP="004D0874">
      <w:pPr>
        <w:pStyle w:val="03Date"/>
      </w:pPr>
      <w:r>
        <w:rPr>
          <w:noProof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B223C5" wp14:editId="04D138A7">
                <wp:simplePos x="0" y="0"/>
                <wp:positionH relativeFrom="column">
                  <wp:posOffset>2678049</wp:posOffset>
                </wp:positionH>
                <wp:positionV relativeFrom="paragraph">
                  <wp:posOffset>-571144</wp:posOffset>
                </wp:positionV>
                <wp:extent cx="3267710" cy="579120"/>
                <wp:effectExtent l="0" t="0" r="0" b="38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710" cy="5791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30AFB0" w14:textId="77777777" w:rsidR="00A95921" w:rsidRPr="00BB54FE" w:rsidRDefault="00A95921" w:rsidP="009979F8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bookmarkStart w:id="0" w:name="OLE_LINK9"/>
                            <w:bookmarkStart w:id="1" w:name="OLE_LINK10"/>
                            <w:r w:rsidRPr="00BB54FE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Lettre d’approbation de l’ébauche du PX par les conseillers externes</w:t>
                            </w:r>
                          </w:p>
                          <w:bookmarkEnd w:id="0"/>
                          <w:bookmarkEnd w:id="1"/>
                          <w:p w14:paraId="54D0C715" w14:textId="442BB2E5" w:rsidR="00A95921" w:rsidRPr="00BB54FE" w:rsidRDefault="00A95921" w:rsidP="009979F8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n</w:t>
                            </w:r>
                            <w:r w:rsidRPr="00BB54FE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ov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.-2017</w:t>
                            </w:r>
                          </w:p>
                          <w:p w14:paraId="687249CB" w14:textId="6BECB8BD" w:rsidR="00A95921" w:rsidRPr="00BB54FE" w:rsidRDefault="00A95921" w:rsidP="009979F8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BB54FE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Propriétaire du modèle : </w:t>
                            </w:r>
                            <w:r w:rsidR="00932BE5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Services d’audit</w:t>
                            </w:r>
                          </w:p>
                          <w:p w14:paraId="0385D06F" w14:textId="1085EE38" w:rsidR="00A95921" w:rsidRPr="00BB54FE" w:rsidRDefault="00A95921" w:rsidP="009979F8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BB54FE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Mis</w:t>
                            </w:r>
                            <w:r w:rsidR="00FA6DD0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e en page</w:t>
                            </w:r>
                            <w:r w:rsidRPr="00BB54FE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 xml:space="preserve"> par : </w:t>
                            </w:r>
                            <w:r w:rsidR="00932BE5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Création et publication</w:t>
                            </w:r>
                            <w:bookmarkStart w:id="2" w:name="_GoBack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B223C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0.85pt;margin-top:-44.95pt;width:257.3pt;height:4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" fillcolor="#f2f2f2" stroked="f" strokecolor="#a5a5a5">
                <v:textbox>
                  <w:txbxContent>
                    <w:p w14:paraId="4630AFB0" w14:textId="77777777" w:rsidR="00A95921" w:rsidRPr="00BB54FE" w:rsidRDefault="00A95921" w:rsidP="009979F8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bookmarkStart w:id="3" w:name="OLE_LINK9"/>
                      <w:bookmarkStart w:id="4" w:name="OLE_LINK10"/>
                      <w:r w:rsidRPr="00BB54FE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Lettre d’approbation de l’ébauche du PX par les conseillers externes</w:t>
                      </w:r>
                    </w:p>
                    <w:bookmarkEnd w:id="3"/>
                    <w:bookmarkEnd w:id="4"/>
                    <w:p w14:paraId="54D0C715" w14:textId="442BB2E5" w:rsidR="00A95921" w:rsidRPr="00BB54FE" w:rsidRDefault="00A95921" w:rsidP="009979F8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n</w:t>
                      </w:r>
                      <w:r w:rsidRPr="00BB54FE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ov</w:t>
                      </w:r>
                      <w: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.-2017</w:t>
                      </w:r>
                    </w:p>
                    <w:p w14:paraId="687249CB" w14:textId="6BECB8BD" w:rsidR="00A95921" w:rsidRPr="00BB54FE" w:rsidRDefault="00A95921" w:rsidP="009979F8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r w:rsidRPr="00BB54FE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Propriétaire du modèle : </w:t>
                      </w:r>
                      <w:r w:rsidR="00932BE5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Services d’audit</w:t>
                      </w:r>
                    </w:p>
                    <w:p w14:paraId="0385D06F" w14:textId="1085EE38" w:rsidR="00A95921" w:rsidRPr="00BB54FE" w:rsidRDefault="00A95921" w:rsidP="009979F8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r w:rsidRPr="00BB54FE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Mis</w:t>
                      </w:r>
                      <w:r w:rsidR="00FA6DD0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e en page</w:t>
                      </w:r>
                      <w:r w:rsidRPr="00BB54FE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 xml:space="preserve"> par : </w:t>
                      </w:r>
                      <w:r w:rsidR="00932BE5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Création et publication</w:t>
                      </w:r>
                      <w:bookmarkStart w:id="5" w:name="_GoBack"/>
                      <w:bookmarkEnd w:id="5"/>
                    </w:p>
                  </w:txbxContent>
                </v:textbox>
              </v:shape>
            </w:pict>
          </mc:Fallback>
        </mc:AlternateContent>
      </w:r>
      <w:r w:rsidR="00990774">
        <w:t xml:space="preserve">Le </w:t>
      </w:r>
      <w:r w:rsidR="009979F8" w:rsidRPr="00115261">
        <w:t>[</w:t>
      </w:r>
      <w:r w:rsidR="009979F8" w:rsidRPr="00DC2DAC">
        <w:rPr>
          <w:color w:val="0000FF"/>
        </w:rPr>
        <w:t>date</w:t>
      </w:r>
      <w:r w:rsidR="009979F8" w:rsidRPr="00115261">
        <w:t>]</w:t>
      </w:r>
    </w:p>
    <w:p w14:paraId="648CF98C" w14:textId="38CC791A" w:rsidR="007F2AE0" w:rsidRPr="00115261" w:rsidRDefault="007F2AE0" w:rsidP="007F2AE0">
      <w:pPr>
        <w:pStyle w:val="04Vedette"/>
      </w:pPr>
      <w:r w:rsidRPr="00115261">
        <w:t>[</w:t>
      </w:r>
      <w:r w:rsidR="00F9779D" w:rsidRPr="00DC2DAC">
        <w:rPr>
          <w:color w:val="0000FF"/>
        </w:rPr>
        <w:t>Titre de civilité, prénom et nom du destinataire</w:t>
      </w:r>
      <w:r w:rsidRPr="00115261">
        <w:t>]</w:t>
      </w:r>
    </w:p>
    <w:p w14:paraId="0F4E61FA" w14:textId="77777777" w:rsidR="00345369" w:rsidRPr="00115261" w:rsidRDefault="00345369" w:rsidP="00345369">
      <w:pPr>
        <w:pStyle w:val="04Vedette"/>
        <w:rPr>
          <w:szCs w:val="24"/>
        </w:rPr>
      </w:pPr>
      <w:r w:rsidRPr="00115261">
        <w:rPr>
          <w:szCs w:val="24"/>
        </w:rPr>
        <w:t>[</w:t>
      </w:r>
      <w:r>
        <w:rPr>
          <w:color w:val="0000FF"/>
          <w:szCs w:val="24"/>
        </w:rPr>
        <w:t>T</w:t>
      </w:r>
      <w:r w:rsidRPr="00115261">
        <w:rPr>
          <w:color w:val="0000FF"/>
          <w:szCs w:val="24"/>
        </w:rPr>
        <w:t>itre</w:t>
      </w:r>
      <w:r w:rsidRPr="00115261">
        <w:rPr>
          <w:szCs w:val="24"/>
        </w:rPr>
        <w:t>]</w:t>
      </w:r>
    </w:p>
    <w:p w14:paraId="4D117FCC" w14:textId="77777777" w:rsidR="00345369" w:rsidRPr="00115261" w:rsidRDefault="00345369" w:rsidP="00345369">
      <w:pPr>
        <w:pStyle w:val="04Vedette"/>
        <w:rPr>
          <w:szCs w:val="24"/>
        </w:rPr>
      </w:pPr>
      <w:r w:rsidRPr="00115261">
        <w:rPr>
          <w:szCs w:val="24"/>
        </w:rPr>
        <w:t>[</w:t>
      </w:r>
      <w:r w:rsidR="003815BE">
        <w:rPr>
          <w:color w:val="0000FF"/>
          <w:szCs w:val="24"/>
        </w:rPr>
        <w:t>Adresse du conseiller</w:t>
      </w:r>
      <w:r w:rsidRPr="003365F5">
        <w:rPr>
          <w:szCs w:val="24"/>
        </w:rPr>
        <w:t>]</w:t>
      </w:r>
    </w:p>
    <w:p w14:paraId="336095FE" w14:textId="0B51DA17" w:rsidR="00345369" w:rsidRPr="00115261" w:rsidRDefault="00345369" w:rsidP="00345369">
      <w:pPr>
        <w:pStyle w:val="04Vedette"/>
        <w:rPr>
          <w:szCs w:val="24"/>
        </w:rPr>
      </w:pPr>
      <w:r w:rsidRPr="00115261">
        <w:rPr>
          <w:szCs w:val="24"/>
        </w:rPr>
        <w:t>[</w:t>
      </w:r>
      <w:r w:rsidRPr="00115261">
        <w:rPr>
          <w:color w:val="0000FF"/>
          <w:szCs w:val="24"/>
        </w:rPr>
        <w:t>Nom de l</w:t>
      </w:r>
      <w:r w:rsidR="004D0874">
        <w:rPr>
          <w:color w:val="0000FF"/>
          <w:szCs w:val="24"/>
        </w:rPr>
        <w:t>’</w:t>
      </w:r>
      <w:r w:rsidRPr="00115261">
        <w:rPr>
          <w:color w:val="0000FF"/>
          <w:szCs w:val="24"/>
        </w:rPr>
        <w:t>édifice</w:t>
      </w:r>
      <w:r w:rsidRPr="003365F5">
        <w:rPr>
          <w:szCs w:val="24"/>
        </w:rPr>
        <w:t>]</w:t>
      </w:r>
    </w:p>
    <w:p w14:paraId="1B6705CC" w14:textId="77777777" w:rsidR="00345369" w:rsidRPr="00115261" w:rsidRDefault="00345369" w:rsidP="00345369">
      <w:pPr>
        <w:pStyle w:val="04Vedette"/>
        <w:rPr>
          <w:szCs w:val="24"/>
        </w:rPr>
      </w:pPr>
      <w:r w:rsidRPr="00115261">
        <w:rPr>
          <w:szCs w:val="24"/>
        </w:rPr>
        <w:t>[</w:t>
      </w:r>
      <w:r w:rsidRPr="00115261">
        <w:rPr>
          <w:color w:val="0000FF"/>
          <w:szCs w:val="24"/>
        </w:rPr>
        <w:t>Numéro et nom de la rue, tour, étage, bureau</w:t>
      </w:r>
      <w:r w:rsidRPr="003365F5">
        <w:rPr>
          <w:szCs w:val="24"/>
        </w:rPr>
        <w:t>]</w:t>
      </w:r>
    </w:p>
    <w:p w14:paraId="5A561263" w14:textId="22EE1FBB" w:rsidR="007F2AE0" w:rsidRPr="00115261" w:rsidRDefault="00345369" w:rsidP="00345369">
      <w:pPr>
        <w:pStyle w:val="04Vedette"/>
        <w:rPr>
          <w:szCs w:val="24"/>
        </w:rPr>
      </w:pPr>
      <w:r w:rsidRPr="00115261">
        <w:rPr>
          <w:szCs w:val="24"/>
        </w:rPr>
        <w:t>[</w:t>
      </w:r>
      <w:r w:rsidRPr="00115261">
        <w:rPr>
          <w:color w:val="0000FF"/>
          <w:szCs w:val="24"/>
        </w:rPr>
        <w:t>Ville (</w:t>
      </w:r>
      <w:r>
        <w:rPr>
          <w:color w:val="0000FF"/>
          <w:szCs w:val="24"/>
        </w:rPr>
        <w:t>Province)</w:t>
      </w:r>
      <w:r w:rsidRPr="003365F5">
        <w:rPr>
          <w:szCs w:val="24"/>
        </w:rPr>
        <w:t>]</w:t>
      </w:r>
      <w:r w:rsidR="004D0874">
        <w:rPr>
          <w:color w:val="0000FF"/>
          <w:szCs w:val="24"/>
        </w:rPr>
        <w:t>  </w:t>
      </w:r>
      <w:r w:rsidRPr="003365F5">
        <w:rPr>
          <w:szCs w:val="24"/>
        </w:rPr>
        <w:t>[</w:t>
      </w:r>
      <w:r>
        <w:rPr>
          <w:color w:val="0000FF"/>
          <w:szCs w:val="24"/>
        </w:rPr>
        <w:t>c</w:t>
      </w:r>
      <w:r w:rsidRPr="00115261">
        <w:rPr>
          <w:color w:val="0000FF"/>
          <w:szCs w:val="24"/>
        </w:rPr>
        <w:t>ode postal</w:t>
      </w:r>
      <w:r w:rsidRPr="003365F5">
        <w:rPr>
          <w:szCs w:val="24"/>
        </w:rPr>
        <w:t>]</w:t>
      </w:r>
    </w:p>
    <w:p w14:paraId="330C5168" w14:textId="77777777" w:rsidR="009979F8" w:rsidRPr="00707939" w:rsidRDefault="003365F5" w:rsidP="007F2AE0">
      <w:pPr>
        <w:pStyle w:val="08Appel"/>
      </w:pPr>
      <w:r w:rsidRPr="003365F5">
        <w:t>[</w:t>
      </w:r>
      <w:r w:rsidR="009979F8" w:rsidRPr="00DC379A">
        <w:rPr>
          <w:color w:val="0000FF"/>
        </w:rPr>
        <w:t>Madame/Monsieur</w:t>
      </w:r>
      <w:r w:rsidRPr="003365F5">
        <w:t>]</w:t>
      </w:r>
      <w:r w:rsidR="009979F8" w:rsidRPr="00707939">
        <w:t>,</w:t>
      </w:r>
    </w:p>
    <w:p w14:paraId="7A9BDCC4" w14:textId="4593C8E9" w:rsidR="003815BE" w:rsidRDefault="003815BE" w:rsidP="006A556B">
      <w:pPr>
        <w:pStyle w:val="09Para"/>
      </w:pPr>
      <w:r w:rsidRPr="003365F5">
        <w:t>[</w:t>
      </w:r>
      <w:r w:rsidRPr="003815BE">
        <w:rPr>
          <w:i/>
          <w:color w:val="0000FF"/>
        </w:rPr>
        <w:t>Pour les audits de performance</w:t>
      </w:r>
      <w:r w:rsidRPr="003365F5">
        <w:t>]</w:t>
      </w:r>
      <w:r>
        <w:t xml:space="preserve"> </w:t>
      </w:r>
      <w:r w:rsidRPr="00F66C0E">
        <w:t>Merci d</w:t>
      </w:r>
      <w:r w:rsidR="004D0874">
        <w:t>’</w:t>
      </w:r>
      <w:r w:rsidRPr="00F66C0E">
        <w:t>avoir pris part au comité consultatif portant sur [</w:t>
      </w:r>
      <w:r>
        <w:rPr>
          <w:color w:val="0000FF"/>
        </w:rPr>
        <w:t xml:space="preserve">titre </w:t>
      </w:r>
      <w:r w:rsidRPr="00F66C0E">
        <w:rPr>
          <w:color w:val="0000FF"/>
        </w:rPr>
        <w:t>du rapport d</w:t>
      </w:r>
      <w:r w:rsidR="004D0874">
        <w:rPr>
          <w:color w:val="0000FF"/>
        </w:rPr>
        <w:t>’</w:t>
      </w:r>
      <w:r w:rsidRPr="00F66C0E">
        <w:rPr>
          <w:color w:val="0000FF"/>
        </w:rPr>
        <w:t>audit et nom du ministère</w:t>
      </w:r>
      <w:r w:rsidRPr="005D2B43">
        <w:rPr>
          <w:color w:val="0000FF"/>
        </w:rPr>
        <w:t xml:space="preserve"> ou des ministères</w:t>
      </w:r>
      <w:r w:rsidR="00E16556">
        <w:rPr>
          <w:color w:val="0000FF"/>
        </w:rPr>
        <w:t> </w:t>
      </w:r>
      <w:r w:rsidRPr="005D2B43">
        <w:rPr>
          <w:color w:val="0000FF"/>
        </w:rPr>
        <w:t>/</w:t>
      </w:r>
      <w:r w:rsidR="00E16556">
        <w:rPr>
          <w:color w:val="0000FF"/>
        </w:rPr>
        <w:t xml:space="preserve"> </w:t>
      </w:r>
      <w:r w:rsidRPr="005D2B43">
        <w:rPr>
          <w:color w:val="0000FF"/>
        </w:rPr>
        <w:t>de l</w:t>
      </w:r>
      <w:r w:rsidR="004D0874">
        <w:rPr>
          <w:color w:val="0000FF"/>
        </w:rPr>
        <w:t>’</w:t>
      </w:r>
      <w:r w:rsidRPr="00F66C0E">
        <w:rPr>
          <w:color w:val="0000FF"/>
        </w:rPr>
        <w:t>organisme</w:t>
      </w:r>
      <w:r w:rsidRPr="005D2B43">
        <w:rPr>
          <w:color w:val="0000FF"/>
        </w:rPr>
        <w:t xml:space="preserve"> ou des organismes</w:t>
      </w:r>
      <w:r w:rsidRPr="00F66C0E">
        <w:t>] et qui sera déposé au Parlement [</w:t>
      </w:r>
      <w:r w:rsidRPr="00F66C0E">
        <w:rPr>
          <w:color w:val="0000FF"/>
        </w:rPr>
        <w:t>à l</w:t>
      </w:r>
      <w:r w:rsidR="004D0874">
        <w:rPr>
          <w:color w:val="0000FF"/>
        </w:rPr>
        <w:t>’</w:t>
      </w:r>
      <w:r w:rsidRPr="00F66C0E">
        <w:rPr>
          <w:color w:val="0000FF"/>
        </w:rPr>
        <w:t>/au</w:t>
      </w:r>
      <w:r w:rsidRPr="00F66C0E">
        <w:t>] [</w:t>
      </w:r>
      <w:r>
        <w:rPr>
          <w:color w:val="0000FF"/>
        </w:rPr>
        <w:t>saison</w:t>
      </w:r>
      <w:r w:rsidR="004D0874">
        <w:rPr>
          <w:color w:val="0000FF"/>
        </w:rPr>
        <w:t> 2</w:t>
      </w:r>
      <w:r w:rsidRPr="00F66C0E">
        <w:rPr>
          <w:color w:val="0000FF"/>
        </w:rPr>
        <w:t>0XX</w:t>
      </w:r>
      <w:r w:rsidRPr="00F66C0E">
        <w:t>].</w:t>
      </w:r>
    </w:p>
    <w:p w14:paraId="4871512D" w14:textId="27836110" w:rsidR="003815BE" w:rsidRPr="005D2B43" w:rsidRDefault="003815BE" w:rsidP="003815BE">
      <w:pPr>
        <w:pStyle w:val="09Para"/>
      </w:pPr>
      <w:r w:rsidRPr="003365F5">
        <w:t>[</w:t>
      </w:r>
      <w:r w:rsidRPr="003815BE">
        <w:rPr>
          <w:i/>
          <w:color w:val="0000FF"/>
        </w:rPr>
        <w:t xml:space="preserve">Pour les </w:t>
      </w:r>
      <w:r>
        <w:rPr>
          <w:i/>
          <w:color w:val="0000FF"/>
        </w:rPr>
        <w:t>examens spéciaux</w:t>
      </w:r>
      <w:r w:rsidRPr="003365F5">
        <w:t>]</w:t>
      </w:r>
      <w:r>
        <w:t xml:space="preserve"> </w:t>
      </w:r>
      <w:r w:rsidRPr="005D2B43">
        <w:t>Merci d</w:t>
      </w:r>
      <w:r w:rsidR="004D0874">
        <w:t>’</w:t>
      </w:r>
      <w:r w:rsidRPr="005D2B43">
        <w:t>avoir pris part au comité consultatif portant sur l</w:t>
      </w:r>
      <w:r w:rsidR="004D0874">
        <w:t>’</w:t>
      </w:r>
      <w:r w:rsidRPr="005D2B43">
        <w:t>examen spécial de [</w:t>
      </w:r>
      <w:r w:rsidRPr="005D2B43">
        <w:rPr>
          <w:color w:val="0000FF"/>
        </w:rPr>
        <w:t>nom de l</w:t>
      </w:r>
      <w:r w:rsidR="004D0874">
        <w:rPr>
          <w:color w:val="0000FF"/>
        </w:rPr>
        <w:t>’</w:t>
      </w:r>
      <w:r w:rsidRPr="005D2B43">
        <w:rPr>
          <w:color w:val="0000FF"/>
        </w:rPr>
        <w:t>entité</w:t>
      </w:r>
      <w:r w:rsidRPr="005D2B43">
        <w:t>] et qui sera présenté au Conseil d</w:t>
      </w:r>
      <w:r w:rsidR="004D0874">
        <w:t>’</w:t>
      </w:r>
      <w:r w:rsidRPr="005D2B43">
        <w:t>administration de la société d</w:t>
      </w:r>
      <w:r w:rsidR="004D0874">
        <w:t>’</w:t>
      </w:r>
      <w:r w:rsidRPr="005D2B43">
        <w:t>État le</w:t>
      </w:r>
      <w:r w:rsidR="004D0874">
        <w:t xml:space="preserve"> </w:t>
      </w:r>
      <w:r w:rsidRPr="005D2B43">
        <w:t>[</w:t>
      </w:r>
      <w:r w:rsidR="00947DCB">
        <w:rPr>
          <w:color w:val="0000FF"/>
        </w:rPr>
        <w:t>jour</w:t>
      </w:r>
      <w:r w:rsidR="004D0874">
        <w:rPr>
          <w:color w:val="0000FF"/>
        </w:rPr>
        <w:t xml:space="preserve"> </w:t>
      </w:r>
      <w:r w:rsidR="00947DCB">
        <w:rPr>
          <w:color w:val="0000FF"/>
        </w:rPr>
        <w:t>mois</w:t>
      </w:r>
      <w:r w:rsidR="004D0874">
        <w:rPr>
          <w:color w:val="0000FF"/>
        </w:rPr>
        <w:t xml:space="preserve"> </w:t>
      </w:r>
      <w:r w:rsidR="00947DCB">
        <w:rPr>
          <w:color w:val="0000FF"/>
        </w:rPr>
        <w:t>année</w:t>
      </w:r>
      <w:r w:rsidRPr="005D2B43">
        <w:t>].</w:t>
      </w:r>
    </w:p>
    <w:p w14:paraId="3E43FC7F" w14:textId="77777777" w:rsidR="003815BE" w:rsidRPr="005D2B43" w:rsidRDefault="003815BE" w:rsidP="003815BE">
      <w:pPr>
        <w:pStyle w:val="09Para"/>
        <w:rPr>
          <w:i/>
        </w:rPr>
      </w:pPr>
      <w:r w:rsidRPr="003365F5">
        <w:t>[</w:t>
      </w:r>
      <w:r w:rsidRPr="005D2B43">
        <w:rPr>
          <w:i/>
          <w:color w:val="0000FF"/>
        </w:rPr>
        <w:t>Pour les audits de performance et les examens spéciaux</w:t>
      </w:r>
      <w:r w:rsidRPr="003365F5">
        <w:t>]</w:t>
      </w:r>
    </w:p>
    <w:p w14:paraId="513A631C" w14:textId="46C295ED" w:rsidR="003815BE" w:rsidRPr="00F66C0E" w:rsidRDefault="003815BE" w:rsidP="003815BE">
      <w:pPr>
        <w:pStyle w:val="09Para"/>
      </w:pPr>
      <w:r w:rsidRPr="00F66C0E">
        <w:t xml:space="preserve">Vous trouverez </w:t>
      </w:r>
      <w:r w:rsidR="004D0874">
        <w:t>ci</w:t>
      </w:r>
      <w:r w:rsidR="004D0874">
        <w:noBreakHyphen/>
      </w:r>
      <w:r w:rsidRPr="00F66C0E">
        <w:t>joint une copie de l</w:t>
      </w:r>
      <w:r w:rsidR="004D0874">
        <w:t>’</w:t>
      </w:r>
      <w:r w:rsidRPr="00F66C0E">
        <w:t>ébauche d</w:t>
      </w:r>
      <w:r w:rsidRPr="005D2B43">
        <w:t>u rapport d</w:t>
      </w:r>
      <w:r w:rsidR="004D0874">
        <w:t>’</w:t>
      </w:r>
      <w:r w:rsidRPr="005D2B43">
        <w:t>audit à des</w:t>
      </w:r>
      <w:r w:rsidRPr="00F66C0E">
        <w:t xml:space="preserve"> fins d</w:t>
      </w:r>
      <w:r w:rsidR="004D0874">
        <w:t>’</w:t>
      </w:r>
      <w:r w:rsidRPr="00F66C0E">
        <w:t xml:space="preserve">examen. Nous </w:t>
      </w:r>
      <w:r>
        <w:t>sollicitons vos commentaires sur</w:t>
      </w:r>
      <w:r w:rsidR="004D0874">
        <w:t> :</w:t>
      </w:r>
    </w:p>
    <w:p w14:paraId="47F9143F" w14:textId="707A7CD4" w:rsidR="00BB54FE" w:rsidRDefault="00BB54FE" w:rsidP="00BB54FE">
      <w:pPr>
        <w:pStyle w:val="09ParaBullet1"/>
      </w:pPr>
      <w:r>
        <w:t xml:space="preserve">le ton général du </w:t>
      </w:r>
      <w:r w:rsidR="003815BE">
        <w:t>rapport d</w:t>
      </w:r>
      <w:r w:rsidR="004D0874">
        <w:t>’</w:t>
      </w:r>
      <w:r w:rsidR="003815BE">
        <w:t>audit</w:t>
      </w:r>
      <w:r>
        <w:t>;</w:t>
      </w:r>
    </w:p>
    <w:p w14:paraId="398A7E04" w14:textId="77777777" w:rsidR="00BB54FE" w:rsidRPr="00FB0712" w:rsidRDefault="00BB54FE" w:rsidP="00BB54FE">
      <w:pPr>
        <w:pStyle w:val="09ParaBullet1"/>
      </w:pPr>
      <w:r>
        <w:t>la pertinence des questions pour les parlementaires;</w:t>
      </w:r>
    </w:p>
    <w:p w14:paraId="11114416" w14:textId="44377BBD" w:rsidR="00BB54FE" w:rsidRDefault="00BB54FE" w:rsidP="00BB54FE">
      <w:pPr>
        <w:pStyle w:val="09ParaBullet1"/>
      </w:pPr>
      <w:r w:rsidRPr="00FB0712">
        <w:t>toute question d</w:t>
      </w:r>
      <w:r w:rsidR="004D0874">
        <w:t>’</w:t>
      </w:r>
      <w:r w:rsidRPr="00FB0712">
        <w:t xml:space="preserve">audit </w:t>
      </w:r>
      <w:r>
        <w:t>qui ne fait pas partie de cette ébauche, mais qui a fait l</w:t>
      </w:r>
      <w:r w:rsidR="004D0874">
        <w:t>’</w:t>
      </w:r>
      <w:r w:rsidR="00D318BB">
        <w:t>objet de </w:t>
      </w:r>
      <w:r>
        <w:t xml:space="preserve">discussions </w:t>
      </w:r>
      <w:r w:rsidR="003815BE">
        <w:t>lors de réunions d</w:t>
      </w:r>
      <w:r>
        <w:t>u comité consultatif et qui devrait être traitée dans l</w:t>
      </w:r>
      <w:r w:rsidR="004D0874">
        <w:t>’</w:t>
      </w:r>
      <w:r>
        <w:t>ébauche;</w:t>
      </w:r>
    </w:p>
    <w:p w14:paraId="5E6DB14B" w14:textId="5A61FB55" w:rsidR="00BB54FE" w:rsidRDefault="00BB54FE" w:rsidP="00BB54FE">
      <w:pPr>
        <w:pStyle w:val="09ParaBullet1"/>
      </w:pPr>
      <w:r>
        <w:t>les pièces (ou des suggestions</w:t>
      </w:r>
      <w:r w:rsidR="003815BE">
        <w:t xml:space="preserve"> concernant d</w:t>
      </w:r>
      <w:r w:rsidR="004D0874">
        <w:t>’</w:t>
      </w:r>
      <w:r w:rsidR="003815BE">
        <w:t>autres pièces);</w:t>
      </w:r>
    </w:p>
    <w:p w14:paraId="31377804" w14:textId="12640C95" w:rsidR="00BB54FE" w:rsidRDefault="00BB54FE" w:rsidP="00BB54FE">
      <w:pPr>
        <w:pStyle w:val="09ParaBullet1"/>
      </w:pPr>
      <w:r>
        <w:t>tout autre élément de l</w:t>
      </w:r>
      <w:r w:rsidR="004D0874">
        <w:t>’</w:t>
      </w:r>
      <w:r>
        <w:t xml:space="preserve">ébauche du </w:t>
      </w:r>
      <w:r w:rsidR="003815BE">
        <w:t>rapport d</w:t>
      </w:r>
      <w:r w:rsidR="004D0874">
        <w:t>’</w:t>
      </w:r>
      <w:r w:rsidR="003815BE">
        <w:t>audit</w:t>
      </w:r>
      <w:r>
        <w:t>.</w:t>
      </w:r>
    </w:p>
    <w:p w14:paraId="38040F44" w14:textId="635960D0" w:rsidR="00BB54FE" w:rsidRDefault="00BB54FE" w:rsidP="00BB54FE">
      <w:pPr>
        <w:pStyle w:val="09Para"/>
      </w:pPr>
      <w:r>
        <w:t>Nous aimerions recevoir vos commentaires d</w:t>
      </w:r>
      <w:r w:rsidR="004D0874">
        <w:t>’</w:t>
      </w:r>
      <w:r>
        <w:t>ici le</w:t>
      </w:r>
      <w:r w:rsidR="004D0874">
        <w:t> </w:t>
      </w:r>
      <w:r>
        <w:t>[</w:t>
      </w:r>
      <w:r w:rsidRPr="007F4690">
        <w:rPr>
          <w:b/>
          <w:color w:val="0000FF"/>
        </w:rPr>
        <w:t>jour</w:t>
      </w:r>
      <w:r w:rsidR="00C35344">
        <w:rPr>
          <w:b/>
          <w:color w:val="0000FF"/>
        </w:rPr>
        <w:t> </w:t>
      </w:r>
      <w:r w:rsidRPr="007F4690">
        <w:rPr>
          <w:b/>
          <w:color w:val="0000FF"/>
        </w:rPr>
        <w:t>mois</w:t>
      </w:r>
      <w:r w:rsidR="00C35344">
        <w:rPr>
          <w:b/>
          <w:color w:val="0000FF"/>
        </w:rPr>
        <w:t> </w:t>
      </w:r>
      <w:r w:rsidRPr="007F4690">
        <w:rPr>
          <w:b/>
          <w:color w:val="0000FF"/>
        </w:rPr>
        <w:t>année</w:t>
      </w:r>
      <w:r w:rsidR="003815BE">
        <w:t>].</w:t>
      </w:r>
    </w:p>
    <w:p w14:paraId="0ECA6711" w14:textId="3C33593C" w:rsidR="00BB54FE" w:rsidRDefault="00FE430E" w:rsidP="00BB54FE">
      <w:pPr>
        <w:pStyle w:val="09Para"/>
      </w:pPr>
      <w:r>
        <w:t>Veuillez noter que c</w:t>
      </w:r>
      <w:r w:rsidR="00BB54FE">
        <w:t xml:space="preserve">ette ébauche est également </w:t>
      </w:r>
      <w:r w:rsidR="003815BE">
        <w:t>examinée</w:t>
      </w:r>
      <w:r w:rsidR="00BB54FE">
        <w:t xml:space="preserve"> </w:t>
      </w:r>
      <w:r>
        <w:t>à l</w:t>
      </w:r>
      <w:r w:rsidR="004D0874">
        <w:t>’</w:t>
      </w:r>
      <w:r>
        <w:t xml:space="preserve">interne </w:t>
      </w:r>
      <w:r w:rsidR="00BB54FE">
        <w:t>par</w:t>
      </w:r>
      <w:r>
        <w:t xml:space="preserve"> nos spécialistes et par la gestion</w:t>
      </w:r>
      <w:r w:rsidR="00BB54FE">
        <w:t xml:space="preserve">. </w:t>
      </w:r>
      <w:r w:rsidR="003815BE">
        <w:t>N</w:t>
      </w:r>
      <w:r w:rsidR="00BB54FE">
        <w:t>ous prendron</w:t>
      </w:r>
      <w:r w:rsidR="003815BE">
        <w:t>s</w:t>
      </w:r>
      <w:r w:rsidR="00BB54FE">
        <w:t xml:space="preserve"> en considération</w:t>
      </w:r>
      <w:r>
        <w:t xml:space="preserve"> tous</w:t>
      </w:r>
      <w:r w:rsidR="00BB54FE">
        <w:t xml:space="preserve"> </w:t>
      </w:r>
      <w:r w:rsidR="003815BE">
        <w:t xml:space="preserve">les commentaires reçus </w:t>
      </w:r>
      <w:r w:rsidR="00BB54FE">
        <w:t>avant d</w:t>
      </w:r>
      <w:r w:rsidR="003815BE">
        <w:t>e transm</w:t>
      </w:r>
      <w:r w:rsidR="00BB54FE">
        <w:t>ettre l</w:t>
      </w:r>
      <w:r w:rsidR="004D0874">
        <w:t>’</w:t>
      </w:r>
      <w:r w:rsidR="00BB54FE">
        <w:t xml:space="preserve">ébauche du directeur principal aux </w:t>
      </w:r>
      <w:r w:rsidR="003815BE">
        <w:t xml:space="preserve">agents responsables </w:t>
      </w:r>
      <w:r w:rsidR="00BB54FE">
        <w:t>[</w:t>
      </w:r>
      <w:r w:rsidR="00BB54FE" w:rsidRPr="00CC4E44">
        <w:rPr>
          <w:color w:val="0000FF"/>
        </w:rPr>
        <w:t>du ministère</w:t>
      </w:r>
      <w:r w:rsidR="00E16556">
        <w:rPr>
          <w:color w:val="0000FF"/>
        </w:rPr>
        <w:t> </w:t>
      </w:r>
      <w:r w:rsidR="00BB54FE" w:rsidRPr="00CC4E44">
        <w:rPr>
          <w:color w:val="0000FF"/>
        </w:rPr>
        <w:t>/de l</w:t>
      </w:r>
      <w:r w:rsidR="004D0874">
        <w:rPr>
          <w:color w:val="0000FF"/>
        </w:rPr>
        <w:t>’</w:t>
      </w:r>
      <w:r w:rsidR="00BB54FE" w:rsidRPr="00CC4E44">
        <w:rPr>
          <w:color w:val="0000FF"/>
        </w:rPr>
        <w:t>organisme</w:t>
      </w:r>
      <w:r w:rsidR="00E16556">
        <w:rPr>
          <w:color w:val="0000FF"/>
        </w:rPr>
        <w:t> </w:t>
      </w:r>
      <w:r w:rsidR="003815BE">
        <w:rPr>
          <w:color w:val="0000FF"/>
        </w:rPr>
        <w:t>/de la société d</w:t>
      </w:r>
      <w:r w:rsidR="004D0874">
        <w:rPr>
          <w:color w:val="0000FF"/>
        </w:rPr>
        <w:t>’</w:t>
      </w:r>
      <w:r w:rsidR="003815BE">
        <w:rPr>
          <w:color w:val="0000FF"/>
        </w:rPr>
        <w:t>État</w:t>
      </w:r>
      <w:r w:rsidR="00BB54FE">
        <w:t>].</w:t>
      </w:r>
    </w:p>
    <w:p w14:paraId="05E0B5F8" w14:textId="6C87E3A1" w:rsidR="00BB54FE" w:rsidRDefault="00BB54FE" w:rsidP="004D0874">
      <w:pPr>
        <w:pStyle w:val="09Para"/>
        <w:keepNext/>
        <w:keepLines/>
      </w:pPr>
      <w:r>
        <w:lastRenderedPageBreak/>
        <w:t>L</w:t>
      </w:r>
      <w:r w:rsidR="004D0874">
        <w:t>’</w:t>
      </w:r>
      <w:r>
        <w:t xml:space="preserve">ébauche de </w:t>
      </w:r>
      <w:r w:rsidR="003815BE">
        <w:t>rapport d</w:t>
      </w:r>
      <w:r w:rsidR="004D0874">
        <w:t>’</w:t>
      </w:r>
      <w:r w:rsidR="003815BE">
        <w:t>audit</w:t>
      </w:r>
      <w:r w:rsidR="00FE430E">
        <w:t xml:space="preserve"> es</w:t>
      </w:r>
      <w:r w:rsidR="00FE430E" w:rsidRPr="007E3B27">
        <w:t xml:space="preserve">t un document contrôlé </w:t>
      </w:r>
      <w:r w:rsidR="00FE430E">
        <w:t>dont la confidentialité doit être assurée. Elle</w:t>
      </w:r>
      <w:r>
        <w:t xml:space="preserve"> porte la mention </w:t>
      </w:r>
      <w:r w:rsidR="004D0874">
        <w:t>« </w:t>
      </w:r>
      <w:r>
        <w:t>COPIE</w:t>
      </w:r>
      <w:r w:rsidR="004D0874">
        <w:t> I</w:t>
      </w:r>
      <w:r>
        <w:t>NTERDITE, Propriété du Bureau du vérificateur général du Canada, Protégé A</w:t>
      </w:r>
      <w:r w:rsidR="004D0874">
        <w:t> »</w:t>
      </w:r>
      <w:r>
        <w:t xml:space="preserve">. </w:t>
      </w:r>
      <w:r w:rsidR="007F790D" w:rsidRPr="007E3B27">
        <w:t>Par conséquent, jusqu</w:t>
      </w:r>
      <w:r w:rsidR="004D0874">
        <w:t>’</w:t>
      </w:r>
      <w:r w:rsidR="007F790D">
        <w:t>à ce que le rapport définitif soit déposé à la</w:t>
      </w:r>
      <w:r w:rsidR="004D0874">
        <w:t xml:space="preserve"> </w:t>
      </w:r>
      <w:r w:rsidR="007F790D" w:rsidRPr="007E3B27">
        <w:t xml:space="preserve">Chambre des communes, veuillez </w:t>
      </w:r>
      <w:r w:rsidR="007F790D">
        <w:t>traiter ce</w:t>
      </w:r>
      <w:r w:rsidR="00F45ECB">
        <w:t>tte ébauche</w:t>
      </w:r>
      <w:r w:rsidR="007F790D">
        <w:t xml:space="preserve"> en conséquence. [</w:t>
      </w:r>
      <w:r w:rsidR="007F790D" w:rsidRPr="00484891">
        <w:rPr>
          <w:i/>
          <w:color w:val="0000FF"/>
        </w:rPr>
        <w:t>Si l</w:t>
      </w:r>
      <w:r w:rsidR="004D0874">
        <w:rPr>
          <w:i/>
          <w:color w:val="0000FF"/>
        </w:rPr>
        <w:t>’</w:t>
      </w:r>
      <w:r w:rsidR="007F790D" w:rsidRPr="00484891">
        <w:rPr>
          <w:i/>
          <w:color w:val="0000FF"/>
        </w:rPr>
        <w:t>ébauche a été envoyée en version papier</w:t>
      </w:r>
      <w:r w:rsidR="004D0874">
        <w:t> :</w:t>
      </w:r>
      <w:r w:rsidR="007F790D">
        <w:t xml:space="preserve"> </w:t>
      </w:r>
      <w:r w:rsidR="007F790D" w:rsidRPr="00484891">
        <w:rPr>
          <w:b/>
        </w:rPr>
        <w:t>Veuillez</w:t>
      </w:r>
      <w:r>
        <w:t xml:space="preserve"> </w:t>
      </w:r>
      <w:r w:rsidRPr="00CC4E44">
        <w:rPr>
          <w:b/>
        </w:rPr>
        <w:t>nous la retourner aussitôt que vous l</w:t>
      </w:r>
      <w:r w:rsidR="004D0874">
        <w:rPr>
          <w:b/>
        </w:rPr>
        <w:t>’</w:t>
      </w:r>
      <w:r w:rsidRPr="00CC4E44">
        <w:rPr>
          <w:b/>
        </w:rPr>
        <w:t xml:space="preserve">aurez </w:t>
      </w:r>
      <w:r w:rsidR="003815BE">
        <w:rPr>
          <w:b/>
        </w:rPr>
        <w:t>examinée</w:t>
      </w:r>
      <w:r>
        <w:t>.</w:t>
      </w:r>
      <w:r w:rsidR="007F790D">
        <w:t>]</w:t>
      </w:r>
    </w:p>
    <w:p w14:paraId="18B1A6D0" w14:textId="66479D1B" w:rsidR="00BB54FE" w:rsidRDefault="00BB54FE" w:rsidP="00BB54FE">
      <w:pPr>
        <w:pStyle w:val="09Para"/>
      </w:pPr>
      <w:r>
        <w:t>N</w:t>
      </w:r>
      <w:r w:rsidR="004D0874">
        <w:t>’</w:t>
      </w:r>
      <w:r>
        <w:t>hésitez pas à communiquer avec [</w:t>
      </w:r>
      <w:r w:rsidRPr="00CC4E44">
        <w:rPr>
          <w:color w:val="0000FF"/>
        </w:rPr>
        <w:t>nom du directeur</w:t>
      </w:r>
      <w:r>
        <w:t>] ou avec moi au</w:t>
      </w:r>
      <w:r w:rsidR="004D0874">
        <w:t> 6</w:t>
      </w:r>
      <w:r>
        <w:t>13-995-370</w:t>
      </w:r>
      <w:r w:rsidR="004D0874">
        <w:t>8 </w:t>
      </w:r>
      <w:r>
        <w:t xml:space="preserve">afin de discuter du </w:t>
      </w:r>
      <w:r w:rsidR="003815BE">
        <w:t>rapport d</w:t>
      </w:r>
      <w:r w:rsidR="004D0874">
        <w:t>’</w:t>
      </w:r>
      <w:r w:rsidR="003815BE">
        <w:t xml:space="preserve">audit </w:t>
      </w:r>
      <w:r>
        <w:t>au téléphone. Vous pouvez également nous faire parvenir vos commentaires par courriel, dans la mesure où, pour des raisons de sécuri</w:t>
      </w:r>
      <w:r w:rsidR="007F4690">
        <w:t>té, vous ne faites référence qu</w:t>
      </w:r>
      <w:r w:rsidR="004D0874">
        <w:t>’</w:t>
      </w:r>
      <w:r>
        <w:t xml:space="preserve">aux numéros de paragraphe sans citer ou paraphraser quelque partie du </w:t>
      </w:r>
      <w:r w:rsidR="003815BE">
        <w:t>rapport d</w:t>
      </w:r>
      <w:r w:rsidR="004D0874">
        <w:t>’</w:t>
      </w:r>
      <w:r w:rsidR="003815BE">
        <w:t xml:space="preserve">audit </w:t>
      </w:r>
      <w:r>
        <w:t>que ce soit.</w:t>
      </w:r>
    </w:p>
    <w:p w14:paraId="75780646" w14:textId="77777777" w:rsidR="004D0874" w:rsidRDefault="00BB54FE" w:rsidP="006A556B">
      <w:pPr>
        <w:pStyle w:val="10Salutation"/>
      </w:pPr>
      <w:r w:rsidRPr="00BB54FE">
        <w:t>Veuillez agréer, [</w:t>
      </w:r>
      <w:r w:rsidRPr="003815BE">
        <w:rPr>
          <w:color w:val="0000FF"/>
        </w:rPr>
        <w:t>Madame/Monsieur</w:t>
      </w:r>
      <w:r w:rsidRPr="00BB54FE">
        <w:t>], l</w:t>
      </w:r>
      <w:r w:rsidR="004D0874">
        <w:t>’</w:t>
      </w:r>
      <w:r w:rsidRPr="00BB54FE">
        <w:t>expression de mes sentiments distingués</w:t>
      </w:r>
      <w:r w:rsidRPr="00FB0712">
        <w:t>.</w:t>
      </w:r>
    </w:p>
    <w:p w14:paraId="194C5BAF" w14:textId="77777777" w:rsidR="004D0874" w:rsidRDefault="004D0874" w:rsidP="004D0874">
      <w:pPr>
        <w:pStyle w:val="10aEspacesignature"/>
      </w:pPr>
    </w:p>
    <w:p w14:paraId="0AA7DAD6" w14:textId="67F4EE58" w:rsidR="009979F8" w:rsidRPr="00115261" w:rsidRDefault="009979F8" w:rsidP="00E16556">
      <w:pPr>
        <w:pStyle w:val="11Signature"/>
        <w:keepNext/>
        <w:rPr>
          <w:szCs w:val="24"/>
        </w:rPr>
      </w:pPr>
      <w:r w:rsidRPr="00115261">
        <w:rPr>
          <w:szCs w:val="24"/>
        </w:rPr>
        <w:t>[</w:t>
      </w:r>
      <w:r w:rsidRPr="00115261">
        <w:rPr>
          <w:color w:val="0000FF"/>
          <w:szCs w:val="24"/>
        </w:rPr>
        <w:t>Nom</w:t>
      </w:r>
      <w:r w:rsidR="00BB54FE">
        <w:rPr>
          <w:szCs w:val="24"/>
        </w:rPr>
        <w:t>]</w:t>
      </w:r>
      <w:r w:rsidR="004D0874">
        <w:rPr>
          <w:szCs w:val="24"/>
        </w:rPr>
        <w:br/>
      </w:r>
      <w:r w:rsidR="00FE430E">
        <w:rPr>
          <w:szCs w:val="24"/>
        </w:rPr>
        <w:t>[</w:t>
      </w:r>
      <w:r w:rsidR="007F4690" w:rsidRPr="00484891">
        <w:rPr>
          <w:color w:val="0000FF"/>
          <w:szCs w:val="24"/>
        </w:rPr>
        <w:t>D</w:t>
      </w:r>
      <w:r w:rsidR="00BB54FE" w:rsidRPr="00484891">
        <w:rPr>
          <w:color w:val="0000FF"/>
          <w:szCs w:val="24"/>
        </w:rPr>
        <w:t>irecteur principal</w:t>
      </w:r>
      <w:r w:rsidR="00FE430E" w:rsidRPr="00484891">
        <w:rPr>
          <w:color w:val="0000FF"/>
          <w:szCs w:val="24"/>
        </w:rPr>
        <w:t>/Directrice principale</w:t>
      </w:r>
      <w:r w:rsidR="00FE430E">
        <w:rPr>
          <w:szCs w:val="24"/>
        </w:rPr>
        <w:t>]</w:t>
      </w:r>
      <w:r w:rsidR="00BB54FE" w:rsidRPr="00BB54FE">
        <w:rPr>
          <w:szCs w:val="24"/>
        </w:rPr>
        <w:t xml:space="preserve"> (responsable de l</w:t>
      </w:r>
      <w:r w:rsidR="004D0874">
        <w:rPr>
          <w:szCs w:val="24"/>
        </w:rPr>
        <w:t>’</w:t>
      </w:r>
      <w:r w:rsidR="00BB54FE" w:rsidRPr="00BB54FE">
        <w:rPr>
          <w:szCs w:val="24"/>
        </w:rPr>
        <w:t>audit</w:t>
      </w:r>
      <w:proofErr w:type="gramStart"/>
      <w:r w:rsidR="00BB54FE" w:rsidRPr="00BB54FE">
        <w:rPr>
          <w:szCs w:val="24"/>
        </w:rPr>
        <w:t>)</w:t>
      </w:r>
      <w:proofErr w:type="gramEnd"/>
      <w:r w:rsidR="00E16556">
        <w:rPr>
          <w:szCs w:val="24"/>
        </w:rPr>
        <w:br/>
      </w:r>
      <w:r w:rsidR="00E16556">
        <w:t>240 rue Sparks</w:t>
      </w:r>
      <w:r w:rsidR="00E16556">
        <w:br/>
        <w:t>Ottawa (Ontario)  K1A 0G6</w:t>
      </w:r>
    </w:p>
    <w:p w14:paraId="6482EC5A" w14:textId="21BA9E9D" w:rsidR="002521C9" w:rsidRPr="009979F8" w:rsidRDefault="007F2AE0" w:rsidP="006A556B">
      <w:pPr>
        <w:pStyle w:val="13Picejointe"/>
      </w:pPr>
      <w:r>
        <w:t>P</w:t>
      </w:r>
      <w:r w:rsidR="00BB54FE">
        <w:t>.j.</w:t>
      </w:r>
      <w:r w:rsidR="004D0874">
        <w:t> 1 :</w:t>
      </w:r>
      <w:r>
        <w:tab/>
      </w:r>
      <w:r w:rsidR="00BB54FE">
        <w:t xml:space="preserve">Ébauche </w:t>
      </w:r>
      <w:r w:rsidR="007F4690">
        <w:t>du rapport d</w:t>
      </w:r>
      <w:r w:rsidR="004D0874">
        <w:t>’</w:t>
      </w:r>
      <w:r w:rsidR="007F4690">
        <w:t>audit</w:t>
      </w:r>
    </w:p>
    <w:sectPr w:rsidR="002521C9" w:rsidRPr="009979F8" w:rsidSect="00ED6494">
      <w:head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pgNumType w:fmt="numberInDash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F6EEB" w14:textId="77777777" w:rsidR="00A95921" w:rsidRDefault="00A95921">
      <w:r>
        <w:separator/>
      </w:r>
    </w:p>
  </w:endnote>
  <w:endnote w:type="continuationSeparator" w:id="0">
    <w:p w14:paraId="78C1AB1F" w14:textId="77777777" w:rsidR="00A95921" w:rsidRDefault="00A95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2BEAE" w14:textId="77777777" w:rsidR="00A95921" w:rsidRDefault="00A95921">
    <w:r>
      <w:rPr>
        <w:noProof/>
      </w:rPr>
      <w:drawing>
        <wp:anchor distT="0" distB="0" distL="114300" distR="114300" simplePos="0" relativeHeight="251663360" behindDoc="0" locked="0" layoutInCell="1" allowOverlap="1" wp14:anchorId="600C508D" wp14:editId="537B0FC8">
          <wp:simplePos x="0" y="0"/>
          <wp:positionH relativeFrom="page">
            <wp:align>center</wp:align>
          </wp:positionH>
          <wp:positionV relativeFrom="page">
            <wp:posOffset>9398000</wp:posOffset>
          </wp:positionV>
          <wp:extent cx="5257800" cy="333375"/>
          <wp:effectExtent l="19050" t="0" r="0" b="0"/>
          <wp:wrapNone/>
          <wp:docPr id="2" name="FooterHalifax" descr="C:\Documents and Settings\racinese\Desktop\Letterheads\Modfiied\Halifax.tif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racinese\Desktop\Letterheads\Modfiied\Halifax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33194E57" wp14:editId="6CDF1B8C">
          <wp:simplePos x="0" y="0"/>
          <wp:positionH relativeFrom="page">
            <wp:align>center</wp:align>
          </wp:positionH>
          <wp:positionV relativeFrom="page">
            <wp:posOffset>9398000</wp:posOffset>
          </wp:positionV>
          <wp:extent cx="4686300" cy="333375"/>
          <wp:effectExtent l="19050" t="0" r="0" b="0"/>
          <wp:wrapNone/>
          <wp:docPr id="3" name="FooterEdmonton" descr="C:\Documents and Settings\racinese\Desktop\Letterheads\Modfiied\Edmonton.tif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racinese\Desktop\Letterheads\Modfiied\Edmonton.t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1D652" w14:textId="77777777" w:rsidR="00A95921" w:rsidRDefault="00A95921">
      <w:r>
        <w:separator/>
      </w:r>
    </w:p>
  </w:footnote>
  <w:footnote w:type="continuationSeparator" w:id="0">
    <w:p w14:paraId="12D955F6" w14:textId="77777777" w:rsidR="00A95921" w:rsidRDefault="00A95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7B9C1" w14:textId="77777777" w:rsidR="00A95921" w:rsidRDefault="00A95921" w:rsidP="00D55CBE">
    <w:pPr>
      <w:pStyle w:val="Header"/>
      <w:tabs>
        <w:tab w:val="clear" w:pos="4320"/>
        <w:tab w:val="clear" w:pos="8640"/>
      </w:tabs>
      <w:spacing w:after="240"/>
      <w:jc w:val="center"/>
    </w:pPr>
    <w:r>
      <w:fldChar w:fldCharType="begin"/>
    </w:r>
    <w:r>
      <w:instrText xml:space="preserve"> PAGE  \* ArabicDash  \* MERGEFORMAT </w:instrText>
    </w:r>
    <w:r>
      <w:fldChar w:fldCharType="separate"/>
    </w:r>
    <w:r w:rsidR="00932BE5">
      <w:rPr>
        <w:noProof/>
      </w:rPr>
      <w:t>- 2 -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CE38E" w14:textId="77777777" w:rsidR="00A95921" w:rsidRDefault="00A95921" w:rsidP="002513B1">
    <w:pPr>
      <w:pStyle w:val="Header"/>
      <w:tabs>
        <w:tab w:val="clear" w:pos="4320"/>
        <w:tab w:val="clear" w:pos="8640"/>
      </w:tabs>
      <w:spacing w:before="480" w:after="240"/>
      <w:jc w:val="right"/>
    </w:pPr>
    <w:r>
      <w:rPr>
        <w:noProof/>
        <w:lang w:val="en-CA" w:eastAsia="en-CA"/>
      </w:rPr>
      <w:drawing>
        <wp:anchor distT="0" distB="0" distL="114300" distR="114300" simplePos="0" relativeHeight="251666432" behindDoc="0" locked="1" layoutInCell="1" allowOverlap="0" wp14:anchorId="5C176F74" wp14:editId="0A1B9ABF">
          <wp:simplePos x="0" y="0"/>
          <wp:positionH relativeFrom="page">
            <wp:posOffset>795655</wp:posOffset>
          </wp:positionH>
          <wp:positionV relativeFrom="page">
            <wp:posOffset>429895</wp:posOffset>
          </wp:positionV>
          <wp:extent cx="2624328" cy="649224"/>
          <wp:effectExtent l="0" t="0" r="5080" b="0"/>
          <wp:wrapNone/>
          <wp:docPr id="4" name="Picture 4" descr="W:\common\E-signatures\_AG-OAG-CESD logos\_NEW OAG logo - effective 26 Sept 2016\assets\New OAG Logo French-En - 60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common\E-signatures\_AG-OAG-CESD logos\_NEW OAG logo - effective 26 Sept 2016\assets\New OAG Logo French-En - 600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328" cy="649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57C38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244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FECB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EE31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7DA7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B218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05D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3E10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509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025E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76939"/>
    <w:multiLevelType w:val="multilevel"/>
    <w:tmpl w:val="8F58A0A8"/>
    <w:styleLink w:val="15TableAlpha2a"/>
    <w:lvl w:ilvl="0">
      <w:start w:val="1"/>
      <w:numFmt w:val="lowerLetter"/>
      <w:pStyle w:val="15TableAlpha2"/>
      <w:lvlText w:val="(%1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58E1C44"/>
    <w:multiLevelType w:val="multilevel"/>
    <w:tmpl w:val="28A25686"/>
    <w:styleLink w:val="09ParaAlpha1a"/>
    <w:lvl w:ilvl="0">
      <w:start w:val="1"/>
      <w:numFmt w:val="lowerLetter"/>
      <w:pStyle w:val="09ParaAlpha1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5EF1431"/>
    <w:multiLevelType w:val="multilevel"/>
    <w:tmpl w:val="8B14F51A"/>
    <w:styleLink w:val="TableList1a"/>
    <w:lvl w:ilvl="0">
      <w:start w:val="1"/>
      <w:numFmt w:val="decimal"/>
      <w:pStyle w:val="15TableList1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89A7FE2"/>
    <w:multiLevelType w:val="multilevel"/>
    <w:tmpl w:val="D4E6FA50"/>
    <w:styleLink w:val="TableList2a"/>
    <w:lvl w:ilvl="0">
      <w:start w:val="1"/>
      <w:numFmt w:val="decimal"/>
      <w:pStyle w:val="15TableList2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92848C4"/>
    <w:multiLevelType w:val="multilevel"/>
    <w:tmpl w:val="0742C3D6"/>
    <w:lvl w:ilvl="0">
      <w:start w:val="1"/>
      <w:numFmt w:val="bullet"/>
      <w:pStyle w:val="09Para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982032"/>
    <w:multiLevelType w:val="hybridMultilevel"/>
    <w:tmpl w:val="56428468"/>
    <w:lvl w:ilvl="0" w:tplc="65B2E10E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676E7FEA">
      <w:start w:val="1"/>
      <w:numFmt w:val="bullet"/>
      <w:pStyle w:val="09ParaBullet2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BFACB948">
      <w:start w:val="1"/>
      <w:numFmt w:val="bullet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3" w:tplc="B17C5E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F66D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4425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28B1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E218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FA0D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448C0"/>
    <w:multiLevelType w:val="multilevel"/>
    <w:tmpl w:val="5D68F0B2"/>
    <w:styleLink w:val="09ParaAlpha2a"/>
    <w:lvl w:ilvl="0">
      <w:start w:val="1"/>
      <w:numFmt w:val="lowerLetter"/>
      <w:pStyle w:val="09ParaAlpha2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F887E73"/>
    <w:multiLevelType w:val="multilevel"/>
    <w:tmpl w:val="0E448324"/>
    <w:styleLink w:val="09ParaList2a"/>
    <w:lvl w:ilvl="0">
      <w:start w:val="1"/>
      <w:numFmt w:val="decimal"/>
      <w:pStyle w:val="09ParaList2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161C9A"/>
    <w:multiLevelType w:val="multilevel"/>
    <w:tmpl w:val="A61CF642"/>
    <w:styleLink w:val="09ParaList3a"/>
    <w:lvl w:ilvl="0">
      <w:start w:val="1"/>
      <w:numFmt w:val="decimal"/>
      <w:pStyle w:val="09ParaList3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5A04DC9"/>
    <w:multiLevelType w:val="multilevel"/>
    <w:tmpl w:val="02500AAE"/>
    <w:styleLink w:val="09ParaAlpha3a"/>
    <w:lvl w:ilvl="0">
      <w:start w:val="1"/>
      <w:numFmt w:val="lowerLetter"/>
      <w:pStyle w:val="09ParaAlpha3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73C1D4E"/>
    <w:multiLevelType w:val="hybridMultilevel"/>
    <w:tmpl w:val="3E5488FA"/>
    <w:lvl w:ilvl="0" w:tplc="EB443F1E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E8A491B8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C356495A">
      <w:start w:val="1"/>
      <w:numFmt w:val="bullet"/>
      <w:pStyle w:val="09ParaBullet3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  <w:szCs w:val="20"/>
      </w:rPr>
    </w:lvl>
    <w:lvl w:ilvl="3" w:tplc="568EF7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4DD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ACE2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CA39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1E84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2AB1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F6850"/>
    <w:multiLevelType w:val="hybridMultilevel"/>
    <w:tmpl w:val="94DA141E"/>
    <w:lvl w:ilvl="0" w:tplc="3342F79C">
      <w:start w:val="1"/>
      <w:numFmt w:val="bullet"/>
      <w:pStyle w:val="15TableBullet1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AE3A98A6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628AA5D8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246F4"/>
    <w:multiLevelType w:val="multilevel"/>
    <w:tmpl w:val="57326BF4"/>
    <w:styleLink w:val="TableList3a"/>
    <w:lvl w:ilvl="0">
      <w:start w:val="1"/>
      <w:numFmt w:val="decimal"/>
      <w:pStyle w:val="15TableList3"/>
      <w:lvlText w:val="%1."/>
      <w:lvlJc w:val="left"/>
      <w:pPr>
        <w:tabs>
          <w:tab w:val="num" w:pos="864"/>
        </w:tabs>
        <w:ind w:left="864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3F51B64"/>
    <w:multiLevelType w:val="hybridMultilevel"/>
    <w:tmpl w:val="4CCEE104"/>
    <w:lvl w:ilvl="0" w:tplc="A064B560">
      <w:start w:val="1"/>
      <w:numFmt w:val="bullet"/>
      <w:lvlText w:val="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color w:val="auto"/>
        <w:sz w:val="22"/>
        <w:szCs w:val="22"/>
      </w:rPr>
    </w:lvl>
    <w:lvl w:ilvl="1" w:tplc="ADBCB7E6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8222AFDA">
      <w:start w:val="1"/>
      <w:numFmt w:val="bullet"/>
      <w:pStyle w:val="15TableBullet3"/>
      <w:lvlText w:val="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DFDC87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1E57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3E6F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26A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6CDA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34BE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E76A8"/>
    <w:multiLevelType w:val="hybridMultilevel"/>
    <w:tmpl w:val="96C6B1F0"/>
    <w:lvl w:ilvl="0" w:tplc="D0F0255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C570D006">
      <w:start w:val="1"/>
      <w:numFmt w:val="bullet"/>
      <w:pStyle w:val="15TableBullet2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auto"/>
        <w:sz w:val="22"/>
        <w:szCs w:val="22"/>
      </w:rPr>
    </w:lvl>
    <w:lvl w:ilvl="2" w:tplc="EE80630A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D4A5E"/>
    <w:multiLevelType w:val="multilevel"/>
    <w:tmpl w:val="EAEA9486"/>
    <w:styleLink w:val="15TableAlpha1a"/>
    <w:lvl w:ilvl="0">
      <w:start w:val="1"/>
      <w:numFmt w:val="lowerLetter"/>
      <w:pStyle w:val="15TableAlpha1"/>
      <w:lvlText w:val="(%1)"/>
      <w:lvlJc w:val="left"/>
      <w:pPr>
        <w:tabs>
          <w:tab w:val="num" w:pos="576"/>
        </w:tabs>
        <w:ind w:left="576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7B217B0A"/>
    <w:multiLevelType w:val="multilevel"/>
    <w:tmpl w:val="E50A47EA"/>
    <w:styleLink w:val="09ParaList1a"/>
    <w:lvl w:ilvl="0">
      <w:start w:val="1"/>
      <w:numFmt w:val="decimal"/>
      <w:pStyle w:val="09ParaList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>
    <w:abstractNumId w:val="11"/>
  </w:num>
  <w:num w:numId="2">
    <w:abstractNumId w:val="16"/>
  </w:num>
  <w:num w:numId="3">
    <w:abstractNumId w:val="19"/>
  </w:num>
  <w:num w:numId="4">
    <w:abstractNumId w:val="14"/>
  </w:num>
  <w:num w:numId="5">
    <w:abstractNumId w:val="15"/>
  </w:num>
  <w:num w:numId="6">
    <w:abstractNumId w:val="20"/>
  </w:num>
  <w:num w:numId="7">
    <w:abstractNumId w:val="26"/>
  </w:num>
  <w:num w:numId="8">
    <w:abstractNumId w:val="17"/>
  </w:num>
  <w:num w:numId="9">
    <w:abstractNumId w:val="18"/>
  </w:num>
  <w:num w:numId="10">
    <w:abstractNumId w:val="25"/>
  </w:num>
  <w:num w:numId="11">
    <w:abstractNumId w:val="10"/>
  </w:num>
  <w:num w:numId="12">
    <w:abstractNumId w:val="21"/>
  </w:num>
  <w:num w:numId="13">
    <w:abstractNumId w:val="23"/>
  </w:num>
  <w:num w:numId="14">
    <w:abstractNumId w:val="12"/>
  </w:num>
  <w:num w:numId="15">
    <w:abstractNumId w:val="13"/>
  </w:num>
  <w:num w:numId="16">
    <w:abstractNumId w:val="2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56B"/>
    <w:rsid w:val="00005849"/>
    <w:rsid w:val="00005E9C"/>
    <w:rsid w:val="0001443F"/>
    <w:rsid w:val="00034A62"/>
    <w:rsid w:val="000371F8"/>
    <w:rsid w:val="0004504A"/>
    <w:rsid w:val="00046B7E"/>
    <w:rsid w:val="00057393"/>
    <w:rsid w:val="00064AE4"/>
    <w:rsid w:val="00064D94"/>
    <w:rsid w:val="00066310"/>
    <w:rsid w:val="0006652D"/>
    <w:rsid w:val="0007616A"/>
    <w:rsid w:val="0007733A"/>
    <w:rsid w:val="0009203E"/>
    <w:rsid w:val="00093A81"/>
    <w:rsid w:val="00094F82"/>
    <w:rsid w:val="000A3977"/>
    <w:rsid w:val="000C43AA"/>
    <w:rsid w:val="000C5DCF"/>
    <w:rsid w:val="000C6AAD"/>
    <w:rsid w:val="000E5FF9"/>
    <w:rsid w:val="000F6C82"/>
    <w:rsid w:val="0010150E"/>
    <w:rsid w:val="00125631"/>
    <w:rsid w:val="0014232C"/>
    <w:rsid w:val="0017787D"/>
    <w:rsid w:val="00186642"/>
    <w:rsid w:val="001C5FB9"/>
    <w:rsid w:val="001D2B9C"/>
    <w:rsid w:val="001D4A0B"/>
    <w:rsid w:val="001D6535"/>
    <w:rsid w:val="001F3CFB"/>
    <w:rsid w:val="001F46E5"/>
    <w:rsid w:val="002004D9"/>
    <w:rsid w:val="002113FE"/>
    <w:rsid w:val="00215907"/>
    <w:rsid w:val="00222C67"/>
    <w:rsid w:val="00235324"/>
    <w:rsid w:val="002441CE"/>
    <w:rsid w:val="002513B1"/>
    <w:rsid w:val="002521C9"/>
    <w:rsid w:val="0025421E"/>
    <w:rsid w:val="00265DF8"/>
    <w:rsid w:val="00266F64"/>
    <w:rsid w:val="0027071C"/>
    <w:rsid w:val="00270B8E"/>
    <w:rsid w:val="00273525"/>
    <w:rsid w:val="002B5DDD"/>
    <w:rsid w:val="002B67FE"/>
    <w:rsid w:val="002C0A5F"/>
    <w:rsid w:val="003365F5"/>
    <w:rsid w:val="00345369"/>
    <w:rsid w:val="0035449B"/>
    <w:rsid w:val="00363B81"/>
    <w:rsid w:val="0038130A"/>
    <w:rsid w:val="003815BE"/>
    <w:rsid w:val="00392396"/>
    <w:rsid w:val="00394A92"/>
    <w:rsid w:val="00396FD3"/>
    <w:rsid w:val="00397CFE"/>
    <w:rsid w:val="003A30E9"/>
    <w:rsid w:val="003B66CB"/>
    <w:rsid w:val="003C2D67"/>
    <w:rsid w:val="003E1404"/>
    <w:rsid w:val="003E159A"/>
    <w:rsid w:val="003F1A58"/>
    <w:rsid w:val="00433754"/>
    <w:rsid w:val="00443451"/>
    <w:rsid w:val="00444F5B"/>
    <w:rsid w:val="0048274D"/>
    <w:rsid w:val="00484891"/>
    <w:rsid w:val="00495CD7"/>
    <w:rsid w:val="004A5380"/>
    <w:rsid w:val="004B013A"/>
    <w:rsid w:val="004B1161"/>
    <w:rsid w:val="004B35E1"/>
    <w:rsid w:val="004C3985"/>
    <w:rsid w:val="004D0874"/>
    <w:rsid w:val="004E3579"/>
    <w:rsid w:val="005102E0"/>
    <w:rsid w:val="0051217C"/>
    <w:rsid w:val="00520E09"/>
    <w:rsid w:val="00531BB8"/>
    <w:rsid w:val="00555839"/>
    <w:rsid w:val="00570A92"/>
    <w:rsid w:val="005843CD"/>
    <w:rsid w:val="005A7F8F"/>
    <w:rsid w:val="005B2B5C"/>
    <w:rsid w:val="005D0A6A"/>
    <w:rsid w:val="005E308C"/>
    <w:rsid w:val="005F0A32"/>
    <w:rsid w:val="005F7BB6"/>
    <w:rsid w:val="00604786"/>
    <w:rsid w:val="00630038"/>
    <w:rsid w:val="0064166B"/>
    <w:rsid w:val="00642809"/>
    <w:rsid w:val="0064479A"/>
    <w:rsid w:val="00680B7A"/>
    <w:rsid w:val="00681311"/>
    <w:rsid w:val="00683B4D"/>
    <w:rsid w:val="0069090A"/>
    <w:rsid w:val="00697079"/>
    <w:rsid w:val="006A556B"/>
    <w:rsid w:val="006B5D56"/>
    <w:rsid w:val="006C306F"/>
    <w:rsid w:val="006C5B19"/>
    <w:rsid w:val="007004E9"/>
    <w:rsid w:val="00703C27"/>
    <w:rsid w:val="0071174B"/>
    <w:rsid w:val="00717C81"/>
    <w:rsid w:val="0072162C"/>
    <w:rsid w:val="00724609"/>
    <w:rsid w:val="00734DFE"/>
    <w:rsid w:val="00740C2E"/>
    <w:rsid w:val="00745C42"/>
    <w:rsid w:val="0075312E"/>
    <w:rsid w:val="0078394C"/>
    <w:rsid w:val="00793620"/>
    <w:rsid w:val="0079709C"/>
    <w:rsid w:val="007A33EB"/>
    <w:rsid w:val="007A6CEE"/>
    <w:rsid w:val="007B402D"/>
    <w:rsid w:val="007C40B2"/>
    <w:rsid w:val="007D0789"/>
    <w:rsid w:val="007D714F"/>
    <w:rsid w:val="007D771A"/>
    <w:rsid w:val="007E3040"/>
    <w:rsid w:val="007E4D0C"/>
    <w:rsid w:val="007E6A59"/>
    <w:rsid w:val="007F2AE0"/>
    <w:rsid w:val="007F4690"/>
    <w:rsid w:val="007F790D"/>
    <w:rsid w:val="00802708"/>
    <w:rsid w:val="00804160"/>
    <w:rsid w:val="00805447"/>
    <w:rsid w:val="00816A4A"/>
    <w:rsid w:val="00817AE8"/>
    <w:rsid w:val="00821FCA"/>
    <w:rsid w:val="00825588"/>
    <w:rsid w:val="0084747D"/>
    <w:rsid w:val="008673A2"/>
    <w:rsid w:val="00880AC7"/>
    <w:rsid w:val="008833B6"/>
    <w:rsid w:val="00883FC4"/>
    <w:rsid w:val="0088405C"/>
    <w:rsid w:val="008965EC"/>
    <w:rsid w:val="008A5D48"/>
    <w:rsid w:val="008C2445"/>
    <w:rsid w:val="008C5F75"/>
    <w:rsid w:val="008C6C71"/>
    <w:rsid w:val="008E776A"/>
    <w:rsid w:val="009068B5"/>
    <w:rsid w:val="00912CE1"/>
    <w:rsid w:val="00927FB4"/>
    <w:rsid w:val="00932BE5"/>
    <w:rsid w:val="00947DCB"/>
    <w:rsid w:val="009500C7"/>
    <w:rsid w:val="00971B11"/>
    <w:rsid w:val="00975BA9"/>
    <w:rsid w:val="00980C67"/>
    <w:rsid w:val="00990774"/>
    <w:rsid w:val="009970C4"/>
    <w:rsid w:val="009979F8"/>
    <w:rsid w:val="009B0163"/>
    <w:rsid w:val="009B7320"/>
    <w:rsid w:val="009B771A"/>
    <w:rsid w:val="009C196A"/>
    <w:rsid w:val="009C4AC2"/>
    <w:rsid w:val="009D45D3"/>
    <w:rsid w:val="009F0569"/>
    <w:rsid w:val="009F5ACA"/>
    <w:rsid w:val="00A04779"/>
    <w:rsid w:val="00A15CD3"/>
    <w:rsid w:val="00A2280B"/>
    <w:rsid w:val="00A37D41"/>
    <w:rsid w:val="00A565B4"/>
    <w:rsid w:val="00A62240"/>
    <w:rsid w:val="00A674C4"/>
    <w:rsid w:val="00A80C7C"/>
    <w:rsid w:val="00A95921"/>
    <w:rsid w:val="00AC33FB"/>
    <w:rsid w:val="00AD1F0D"/>
    <w:rsid w:val="00AD5082"/>
    <w:rsid w:val="00AE5575"/>
    <w:rsid w:val="00AF609D"/>
    <w:rsid w:val="00B13697"/>
    <w:rsid w:val="00B1631D"/>
    <w:rsid w:val="00B228C5"/>
    <w:rsid w:val="00B27EFA"/>
    <w:rsid w:val="00B30716"/>
    <w:rsid w:val="00B35D07"/>
    <w:rsid w:val="00B5129B"/>
    <w:rsid w:val="00B90E9A"/>
    <w:rsid w:val="00B91170"/>
    <w:rsid w:val="00BA4868"/>
    <w:rsid w:val="00BB2289"/>
    <w:rsid w:val="00BB54FE"/>
    <w:rsid w:val="00BC2104"/>
    <w:rsid w:val="00BD1F30"/>
    <w:rsid w:val="00BE4EBA"/>
    <w:rsid w:val="00BF2CCB"/>
    <w:rsid w:val="00C06436"/>
    <w:rsid w:val="00C1066C"/>
    <w:rsid w:val="00C35344"/>
    <w:rsid w:val="00C41904"/>
    <w:rsid w:val="00C51888"/>
    <w:rsid w:val="00C519F1"/>
    <w:rsid w:val="00C71666"/>
    <w:rsid w:val="00C8286A"/>
    <w:rsid w:val="00C90EFC"/>
    <w:rsid w:val="00C93780"/>
    <w:rsid w:val="00CA11D9"/>
    <w:rsid w:val="00CA3F1B"/>
    <w:rsid w:val="00CB6CE5"/>
    <w:rsid w:val="00CE047A"/>
    <w:rsid w:val="00CF448C"/>
    <w:rsid w:val="00CF7144"/>
    <w:rsid w:val="00D01CC9"/>
    <w:rsid w:val="00D03C0B"/>
    <w:rsid w:val="00D27896"/>
    <w:rsid w:val="00D318BB"/>
    <w:rsid w:val="00D41FEC"/>
    <w:rsid w:val="00D44691"/>
    <w:rsid w:val="00D55CBE"/>
    <w:rsid w:val="00D71DEF"/>
    <w:rsid w:val="00D721D4"/>
    <w:rsid w:val="00D872E5"/>
    <w:rsid w:val="00DA7ED0"/>
    <w:rsid w:val="00DC2DAC"/>
    <w:rsid w:val="00DC3090"/>
    <w:rsid w:val="00DC379A"/>
    <w:rsid w:val="00DD6725"/>
    <w:rsid w:val="00DE29AD"/>
    <w:rsid w:val="00DE4485"/>
    <w:rsid w:val="00DF48AF"/>
    <w:rsid w:val="00E007B6"/>
    <w:rsid w:val="00E04694"/>
    <w:rsid w:val="00E12AAA"/>
    <w:rsid w:val="00E16556"/>
    <w:rsid w:val="00E16822"/>
    <w:rsid w:val="00E26D34"/>
    <w:rsid w:val="00E27054"/>
    <w:rsid w:val="00E32C8A"/>
    <w:rsid w:val="00E4542A"/>
    <w:rsid w:val="00E4703E"/>
    <w:rsid w:val="00E63A19"/>
    <w:rsid w:val="00E765F4"/>
    <w:rsid w:val="00E97DF2"/>
    <w:rsid w:val="00EA42EF"/>
    <w:rsid w:val="00EA4E65"/>
    <w:rsid w:val="00EA7F81"/>
    <w:rsid w:val="00ED6494"/>
    <w:rsid w:val="00EE0C2A"/>
    <w:rsid w:val="00F01E6E"/>
    <w:rsid w:val="00F31D5C"/>
    <w:rsid w:val="00F43946"/>
    <w:rsid w:val="00F45ECB"/>
    <w:rsid w:val="00F50AC3"/>
    <w:rsid w:val="00F5595F"/>
    <w:rsid w:val="00F56DB3"/>
    <w:rsid w:val="00F608DC"/>
    <w:rsid w:val="00F625DC"/>
    <w:rsid w:val="00F678A3"/>
    <w:rsid w:val="00F76127"/>
    <w:rsid w:val="00F76E9A"/>
    <w:rsid w:val="00F9121B"/>
    <w:rsid w:val="00F92305"/>
    <w:rsid w:val="00F9779D"/>
    <w:rsid w:val="00FA678E"/>
    <w:rsid w:val="00FA6DD0"/>
    <w:rsid w:val="00FB54D0"/>
    <w:rsid w:val="00FC7DC3"/>
    <w:rsid w:val="00FE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,"/>
  <w14:docId w14:val="07D2ABF2"/>
  <w15:docId w15:val="{C3D187B9-E8F0-4CA0-B9E7-D3622FA9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2"/>
        <w:szCs w:val="22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9F5ACA"/>
  </w:style>
  <w:style w:type="paragraph" w:styleId="Heading1">
    <w:name w:val="heading 1"/>
    <w:next w:val="Heading2"/>
    <w:qFormat/>
    <w:rsid w:val="0009203E"/>
    <w:pPr>
      <w:keepNext/>
      <w:spacing w:before="720" w:after="600"/>
      <w:outlineLvl w:val="0"/>
    </w:pPr>
    <w:rPr>
      <w:rFonts w:cs="Arial"/>
      <w:b/>
      <w:sz w:val="32"/>
      <w:szCs w:val="32"/>
      <w:lang w:val="fr-CA" w:eastAsia="en-US"/>
    </w:rPr>
  </w:style>
  <w:style w:type="paragraph" w:styleId="Heading2">
    <w:name w:val="heading 2"/>
    <w:next w:val="Heading3"/>
    <w:qFormat/>
    <w:rsid w:val="00F608DC"/>
    <w:pPr>
      <w:keepNext/>
      <w:spacing w:before="480" w:after="360"/>
      <w:outlineLvl w:val="1"/>
    </w:pPr>
    <w:rPr>
      <w:rFonts w:cs="Arial"/>
      <w:b/>
      <w:sz w:val="26"/>
      <w:szCs w:val="26"/>
      <w:lang w:val="fr-CA" w:eastAsia="en-US"/>
    </w:rPr>
  </w:style>
  <w:style w:type="paragraph" w:styleId="Heading3">
    <w:name w:val="heading 3"/>
    <w:next w:val="09Para"/>
    <w:qFormat/>
    <w:rsid w:val="0009203E"/>
    <w:pPr>
      <w:keepNext/>
      <w:spacing w:before="360" w:after="240"/>
      <w:outlineLvl w:val="2"/>
    </w:pPr>
    <w:rPr>
      <w:rFonts w:cs="Arial"/>
      <w:b/>
      <w:lang w:val="fr-CA" w:eastAsia="en-US"/>
    </w:rPr>
  </w:style>
  <w:style w:type="paragraph" w:styleId="Heading4">
    <w:name w:val="heading 4"/>
    <w:basedOn w:val="Normal"/>
    <w:next w:val="Normal"/>
    <w:semiHidden/>
    <w:qFormat/>
    <w:rsid w:val="00EA4E6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qFormat/>
    <w:rsid w:val="00EA4E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qFormat/>
    <w:rsid w:val="00EA4E65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semiHidden/>
    <w:qFormat/>
    <w:rsid w:val="00EA4E65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semiHidden/>
    <w:qFormat/>
    <w:rsid w:val="00EA4E65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qFormat/>
    <w:rsid w:val="00EA4E65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NATUREDELENVOI">
    <w:name w:val="02_NATURE DE L'ENVOI"/>
    <w:next w:val="03Date"/>
    <w:rsid w:val="0009203E"/>
    <w:pPr>
      <w:spacing w:before="960" w:after="480"/>
    </w:pPr>
    <w:rPr>
      <w:u w:val="single"/>
      <w:lang w:val="fr-CA" w:eastAsia="en-US"/>
    </w:rPr>
  </w:style>
  <w:style w:type="paragraph" w:customStyle="1" w:styleId="03Date">
    <w:name w:val="03_Date"/>
    <w:next w:val="04Vedette"/>
    <w:rsid w:val="0009203E"/>
    <w:pPr>
      <w:tabs>
        <w:tab w:val="left" w:pos="5760"/>
      </w:tabs>
      <w:spacing w:before="960" w:after="480"/>
    </w:pPr>
    <w:rPr>
      <w:lang w:val="fr-CA" w:eastAsia="en-US"/>
    </w:rPr>
  </w:style>
  <w:style w:type="paragraph" w:customStyle="1" w:styleId="04Vedette">
    <w:name w:val="04_Vedette"/>
    <w:rsid w:val="0009203E"/>
    <w:rPr>
      <w:lang w:val="fr-CA" w:eastAsia="en-US"/>
    </w:rPr>
  </w:style>
  <w:style w:type="paragraph" w:customStyle="1" w:styleId="09Para">
    <w:name w:val="09_Para"/>
    <w:qFormat/>
    <w:rsid w:val="0009203E"/>
    <w:pPr>
      <w:spacing w:before="240" w:after="240"/>
    </w:pPr>
    <w:rPr>
      <w:lang w:val="fr-CA" w:eastAsia="en-US"/>
    </w:rPr>
  </w:style>
  <w:style w:type="paragraph" w:customStyle="1" w:styleId="05Mentiondacheminement">
    <w:name w:val="05_Mention d'acheminement"/>
    <w:next w:val="08Appel"/>
    <w:rsid w:val="0009203E"/>
    <w:pPr>
      <w:spacing w:before="360" w:after="360"/>
    </w:pPr>
    <w:rPr>
      <w:u w:val="single"/>
      <w:lang w:val="fr-CA" w:eastAsia="en-US"/>
    </w:rPr>
  </w:style>
  <w:style w:type="paragraph" w:customStyle="1" w:styleId="06Rfrences">
    <w:name w:val="06_Références"/>
    <w:next w:val="08Appel"/>
    <w:rsid w:val="002B5DDD"/>
    <w:pPr>
      <w:spacing w:before="360" w:after="360"/>
    </w:pPr>
    <w:rPr>
      <w:lang w:val="fr-CA" w:eastAsia="en-US"/>
    </w:rPr>
  </w:style>
  <w:style w:type="paragraph" w:customStyle="1" w:styleId="07Objet">
    <w:name w:val="07_Objet"/>
    <w:next w:val="08Appel"/>
    <w:rsid w:val="0009203E"/>
    <w:pPr>
      <w:spacing w:before="360" w:after="360"/>
    </w:pPr>
    <w:rPr>
      <w:b/>
      <w:lang w:val="fr-CA" w:eastAsia="en-US"/>
    </w:rPr>
  </w:style>
  <w:style w:type="paragraph" w:customStyle="1" w:styleId="08Appel">
    <w:name w:val="08_Appel"/>
    <w:basedOn w:val="06Rfrences"/>
    <w:next w:val="09Para"/>
    <w:rsid w:val="0009203E"/>
  </w:style>
  <w:style w:type="paragraph" w:customStyle="1" w:styleId="09ParaAlpha1">
    <w:name w:val="09_Para Alpha 1"/>
    <w:qFormat/>
    <w:rsid w:val="0009203E"/>
    <w:pPr>
      <w:numPr>
        <w:numId w:val="1"/>
      </w:numPr>
      <w:spacing w:before="240" w:after="240"/>
    </w:pPr>
    <w:rPr>
      <w:lang w:val="fr-CA" w:eastAsia="en-US"/>
    </w:rPr>
  </w:style>
  <w:style w:type="numbering" w:customStyle="1" w:styleId="09ParaAlpha1a">
    <w:name w:val="09_Para Alpha 1a"/>
    <w:semiHidden/>
    <w:rsid w:val="00EA4E65"/>
    <w:pPr>
      <w:numPr>
        <w:numId w:val="1"/>
      </w:numPr>
    </w:pPr>
  </w:style>
  <w:style w:type="paragraph" w:customStyle="1" w:styleId="09ParaAlpha2">
    <w:name w:val="09_Para Alpha 2"/>
    <w:basedOn w:val="09ParaAlpha1"/>
    <w:qFormat/>
    <w:rsid w:val="0009203E"/>
    <w:pPr>
      <w:numPr>
        <w:numId w:val="2"/>
      </w:numPr>
    </w:pPr>
  </w:style>
  <w:style w:type="numbering" w:customStyle="1" w:styleId="09ParaAlpha2a">
    <w:name w:val="09_Para Alpha 2a"/>
    <w:semiHidden/>
    <w:rsid w:val="00EA4E65"/>
    <w:pPr>
      <w:numPr>
        <w:numId w:val="2"/>
      </w:numPr>
    </w:pPr>
  </w:style>
  <w:style w:type="paragraph" w:customStyle="1" w:styleId="09ParaAlpha3">
    <w:name w:val="09_Para Alpha 3"/>
    <w:basedOn w:val="09ParaAlpha2"/>
    <w:qFormat/>
    <w:rsid w:val="0009203E"/>
    <w:pPr>
      <w:numPr>
        <w:numId w:val="3"/>
      </w:numPr>
    </w:pPr>
  </w:style>
  <w:style w:type="numbering" w:customStyle="1" w:styleId="09ParaAlpha3a">
    <w:name w:val="09_Para Alpha 3a"/>
    <w:semiHidden/>
    <w:rsid w:val="00EA4E65"/>
    <w:pPr>
      <w:numPr>
        <w:numId w:val="3"/>
      </w:numPr>
    </w:pPr>
  </w:style>
  <w:style w:type="paragraph" w:customStyle="1" w:styleId="09ParaBullet1">
    <w:name w:val="09_Para Bullet 1"/>
    <w:qFormat/>
    <w:rsid w:val="0009203E"/>
    <w:pPr>
      <w:numPr>
        <w:numId w:val="4"/>
      </w:numPr>
      <w:spacing w:before="240" w:after="240"/>
    </w:pPr>
    <w:rPr>
      <w:lang w:val="fr-CA" w:eastAsia="en-US"/>
    </w:rPr>
  </w:style>
  <w:style w:type="paragraph" w:customStyle="1" w:styleId="09ParaBullet2">
    <w:name w:val="09_Para Bullet 2"/>
    <w:basedOn w:val="09ParaBullet1"/>
    <w:rsid w:val="0009203E"/>
    <w:pPr>
      <w:numPr>
        <w:ilvl w:val="1"/>
        <w:numId w:val="5"/>
      </w:numPr>
    </w:pPr>
  </w:style>
  <w:style w:type="paragraph" w:customStyle="1" w:styleId="09ParaBullet3">
    <w:name w:val="09_Para Bullet 3"/>
    <w:basedOn w:val="09ParaBullet2"/>
    <w:rsid w:val="0009203E"/>
    <w:pPr>
      <w:numPr>
        <w:ilvl w:val="2"/>
        <w:numId w:val="6"/>
      </w:numPr>
      <w:tabs>
        <w:tab w:val="left" w:pos="1080"/>
      </w:tabs>
      <w:spacing w:before="120" w:after="120"/>
    </w:pPr>
  </w:style>
  <w:style w:type="paragraph" w:customStyle="1" w:styleId="09ParaIndent1">
    <w:name w:val="09_Para Indent 1"/>
    <w:basedOn w:val="09Para"/>
    <w:rsid w:val="0009203E"/>
    <w:pPr>
      <w:ind w:left="360"/>
    </w:pPr>
  </w:style>
  <w:style w:type="paragraph" w:customStyle="1" w:styleId="09ParaIndent2">
    <w:name w:val="09_Para Indent 2"/>
    <w:basedOn w:val="09ParaIndent1"/>
    <w:rsid w:val="0009203E"/>
    <w:pPr>
      <w:ind w:left="720"/>
    </w:pPr>
  </w:style>
  <w:style w:type="paragraph" w:customStyle="1" w:styleId="09ParaIndent3">
    <w:name w:val="09_Para Indent 3"/>
    <w:basedOn w:val="09ParaIndent2"/>
    <w:rsid w:val="00EA4E65"/>
    <w:pPr>
      <w:ind w:left="1080"/>
    </w:pPr>
  </w:style>
  <w:style w:type="paragraph" w:customStyle="1" w:styleId="09ParaIndent4">
    <w:name w:val="09_Para Indent 4"/>
    <w:basedOn w:val="09ParaIndent3"/>
    <w:rsid w:val="00EA4E65"/>
    <w:pPr>
      <w:ind w:left="1440"/>
    </w:pPr>
  </w:style>
  <w:style w:type="paragraph" w:customStyle="1" w:styleId="09ParaList1">
    <w:name w:val="09_Para List 1"/>
    <w:qFormat/>
    <w:rsid w:val="0009203E"/>
    <w:pPr>
      <w:numPr>
        <w:numId w:val="7"/>
      </w:numPr>
      <w:tabs>
        <w:tab w:val="clear" w:pos="720"/>
        <w:tab w:val="num" w:pos="576"/>
      </w:tabs>
      <w:spacing w:before="240" w:after="240"/>
      <w:ind w:left="576" w:hanging="288"/>
    </w:pPr>
    <w:rPr>
      <w:lang w:val="fr-CA" w:eastAsia="en-US"/>
    </w:rPr>
  </w:style>
  <w:style w:type="numbering" w:customStyle="1" w:styleId="09ParaList1a">
    <w:name w:val="09_Para List 1a"/>
    <w:semiHidden/>
    <w:rsid w:val="00EA4E65"/>
    <w:pPr>
      <w:numPr>
        <w:numId w:val="7"/>
      </w:numPr>
    </w:pPr>
  </w:style>
  <w:style w:type="paragraph" w:customStyle="1" w:styleId="09ParaList2">
    <w:name w:val="09_Para List 2"/>
    <w:basedOn w:val="09ParaList1"/>
    <w:rsid w:val="001F46E5"/>
    <w:pPr>
      <w:numPr>
        <w:numId w:val="8"/>
      </w:numPr>
    </w:pPr>
  </w:style>
  <w:style w:type="numbering" w:customStyle="1" w:styleId="09ParaList2a">
    <w:name w:val="09_Para List 2a"/>
    <w:semiHidden/>
    <w:rsid w:val="00EA4E65"/>
    <w:pPr>
      <w:numPr>
        <w:numId w:val="8"/>
      </w:numPr>
    </w:pPr>
  </w:style>
  <w:style w:type="paragraph" w:customStyle="1" w:styleId="09ParaList3">
    <w:name w:val="09_Para List 3"/>
    <w:basedOn w:val="09ParaList2"/>
    <w:rsid w:val="0009203E"/>
    <w:pPr>
      <w:numPr>
        <w:numId w:val="9"/>
      </w:numPr>
      <w:spacing w:before="120" w:after="120"/>
    </w:pPr>
  </w:style>
  <w:style w:type="numbering" w:customStyle="1" w:styleId="09ParaList3a">
    <w:name w:val="09_Para List 3a"/>
    <w:semiHidden/>
    <w:rsid w:val="00EA4E65"/>
    <w:pPr>
      <w:numPr>
        <w:numId w:val="9"/>
      </w:numPr>
    </w:pPr>
  </w:style>
  <w:style w:type="paragraph" w:customStyle="1" w:styleId="10Salutation">
    <w:name w:val="10_Salutation"/>
    <w:rsid w:val="007F2AE0"/>
    <w:pPr>
      <w:keepNext/>
      <w:keepLines/>
      <w:spacing w:before="240" w:after="600"/>
    </w:pPr>
    <w:rPr>
      <w:lang w:val="fr-CA" w:eastAsia="en-US"/>
    </w:rPr>
  </w:style>
  <w:style w:type="paragraph" w:customStyle="1" w:styleId="11Signature">
    <w:name w:val="11_Signature"/>
    <w:basedOn w:val="07Objet"/>
    <w:next w:val="13Picejointe"/>
    <w:qFormat/>
    <w:rsid w:val="0009203E"/>
    <w:rPr>
      <w:b w:val="0"/>
    </w:rPr>
  </w:style>
  <w:style w:type="paragraph" w:customStyle="1" w:styleId="12Initialesdidentification">
    <w:name w:val="12_Initiales d'identification"/>
    <w:basedOn w:val="11Signature"/>
    <w:next w:val="13Picejointe"/>
    <w:rsid w:val="0009203E"/>
  </w:style>
  <w:style w:type="paragraph" w:customStyle="1" w:styleId="13Picejointe">
    <w:name w:val="13_Pièce jointe"/>
    <w:basedOn w:val="11Signature"/>
    <w:next w:val="14cc"/>
    <w:qFormat/>
    <w:rsid w:val="00DC379A"/>
  </w:style>
  <w:style w:type="paragraph" w:customStyle="1" w:styleId="14cc">
    <w:name w:val="14_c.c."/>
    <w:basedOn w:val="13Picejointe"/>
    <w:qFormat/>
    <w:rsid w:val="00CA3F1B"/>
    <w:pPr>
      <w:tabs>
        <w:tab w:val="left" w:pos="576"/>
      </w:tabs>
      <w:spacing w:before="0" w:after="0"/>
      <w:ind w:left="576" w:hanging="576"/>
    </w:pPr>
  </w:style>
  <w:style w:type="paragraph" w:customStyle="1" w:styleId="15TableAlpha1">
    <w:name w:val="15_TableAlpha 1"/>
    <w:rsid w:val="0009203E"/>
    <w:pPr>
      <w:numPr>
        <w:numId w:val="10"/>
      </w:numPr>
      <w:spacing w:before="120" w:after="120"/>
    </w:pPr>
    <w:rPr>
      <w:lang w:val="fr-CA" w:eastAsia="en-US"/>
    </w:rPr>
  </w:style>
  <w:style w:type="numbering" w:customStyle="1" w:styleId="15TableAlpha1a">
    <w:name w:val="15_TableAlpha 1a"/>
    <w:semiHidden/>
    <w:rsid w:val="00EA4E65"/>
    <w:pPr>
      <w:numPr>
        <w:numId w:val="10"/>
      </w:numPr>
    </w:pPr>
  </w:style>
  <w:style w:type="paragraph" w:customStyle="1" w:styleId="15TableAlpha2">
    <w:name w:val="15_TableAlpha 2"/>
    <w:basedOn w:val="15TableAlpha1"/>
    <w:rsid w:val="0009203E"/>
    <w:pPr>
      <w:numPr>
        <w:numId w:val="11"/>
      </w:numPr>
    </w:pPr>
  </w:style>
  <w:style w:type="numbering" w:customStyle="1" w:styleId="15TableAlpha2a">
    <w:name w:val="15_TableAlpha 2a"/>
    <w:semiHidden/>
    <w:rsid w:val="00EA4E65"/>
    <w:pPr>
      <w:numPr>
        <w:numId w:val="11"/>
      </w:numPr>
    </w:pPr>
  </w:style>
  <w:style w:type="paragraph" w:customStyle="1" w:styleId="15TableBullet1">
    <w:name w:val="15_TableBullet 1"/>
    <w:rsid w:val="0009203E"/>
    <w:pPr>
      <w:numPr>
        <w:numId w:val="12"/>
      </w:numPr>
      <w:tabs>
        <w:tab w:val="left" w:pos="288"/>
      </w:tabs>
      <w:spacing w:before="120" w:after="120"/>
    </w:pPr>
    <w:rPr>
      <w:lang w:val="fr-CA" w:eastAsia="en-US"/>
    </w:rPr>
  </w:style>
  <w:style w:type="paragraph" w:customStyle="1" w:styleId="15TableBullet2">
    <w:name w:val="15_TableBullet 2"/>
    <w:basedOn w:val="15TableBullet1"/>
    <w:rsid w:val="0009203E"/>
    <w:pPr>
      <w:numPr>
        <w:ilvl w:val="1"/>
        <w:numId w:val="27"/>
      </w:numPr>
      <w:tabs>
        <w:tab w:val="clear" w:pos="288"/>
      </w:tabs>
    </w:pPr>
  </w:style>
  <w:style w:type="paragraph" w:customStyle="1" w:styleId="15TableBullet3">
    <w:name w:val="15_TableBullet 3"/>
    <w:basedOn w:val="15TableBullet2"/>
    <w:rsid w:val="0009203E"/>
    <w:pPr>
      <w:numPr>
        <w:ilvl w:val="2"/>
        <w:numId w:val="13"/>
      </w:numPr>
      <w:spacing w:before="80" w:after="80"/>
    </w:pPr>
  </w:style>
  <w:style w:type="paragraph" w:customStyle="1" w:styleId="15TableHeadCentred">
    <w:name w:val="15_TableHead Centred"/>
    <w:next w:val="15TablePara"/>
    <w:qFormat/>
    <w:rsid w:val="0009203E"/>
    <w:pPr>
      <w:spacing w:before="120" w:after="120"/>
      <w:jc w:val="center"/>
    </w:pPr>
    <w:rPr>
      <w:b/>
      <w:lang w:val="fr-CA" w:eastAsia="en-US"/>
    </w:rPr>
  </w:style>
  <w:style w:type="paragraph" w:customStyle="1" w:styleId="15TableHead">
    <w:name w:val="15_TableHead"/>
    <w:basedOn w:val="15TableHeadCentred"/>
    <w:next w:val="15TablePara"/>
    <w:rsid w:val="0009203E"/>
    <w:pPr>
      <w:jc w:val="left"/>
    </w:pPr>
  </w:style>
  <w:style w:type="paragraph" w:customStyle="1" w:styleId="15TableList1">
    <w:name w:val="15_TableList 1"/>
    <w:rsid w:val="002B5DDD"/>
    <w:pPr>
      <w:numPr>
        <w:numId w:val="14"/>
      </w:numPr>
      <w:spacing w:before="120" w:after="120"/>
    </w:pPr>
    <w:rPr>
      <w:lang w:val="fr-CA" w:eastAsia="en-US"/>
    </w:rPr>
  </w:style>
  <w:style w:type="paragraph" w:customStyle="1" w:styleId="15TableList2">
    <w:name w:val="15_TableList 2"/>
    <w:basedOn w:val="15TableList1"/>
    <w:rsid w:val="0009203E"/>
    <w:pPr>
      <w:numPr>
        <w:numId w:val="15"/>
      </w:numPr>
    </w:pPr>
  </w:style>
  <w:style w:type="paragraph" w:customStyle="1" w:styleId="15TableList3">
    <w:name w:val="15_TableList 3"/>
    <w:basedOn w:val="15TableList2"/>
    <w:rsid w:val="0009203E"/>
    <w:pPr>
      <w:numPr>
        <w:numId w:val="16"/>
      </w:numPr>
    </w:pPr>
  </w:style>
  <w:style w:type="paragraph" w:customStyle="1" w:styleId="15TablePara">
    <w:name w:val="15_TablePara"/>
    <w:rsid w:val="0009203E"/>
    <w:pPr>
      <w:spacing w:before="120" w:after="120"/>
    </w:pPr>
    <w:rPr>
      <w:lang w:val="fr-CA" w:eastAsia="en-US"/>
    </w:rPr>
  </w:style>
  <w:style w:type="paragraph" w:customStyle="1" w:styleId="15TableParaIndent1">
    <w:name w:val="15_TablePara Indent 1"/>
    <w:rsid w:val="0009203E"/>
    <w:pPr>
      <w:spacing w:before="120" w:after="120"/>
      <w:ind w:left="288"/>
    </w:pPr>
    <w:rPr>
      <w:lang w:val="fr-CA" w:eastAsia="en-US"/>
    </w:rPr>
  </w:style>
  <w:style w:type="paragraph" w:customStyle="1" w:styleId="15TableParaIndent2">
    <w:name w:val="15_TableParaIndent 2"/>
    <w:basedOn w:val="15TableParaIndent1"/>
    <w:rsid w:val="0009203E"/>
    <w:pPr>
      <w:ind w:left="576"/>
    </w:pPr>
  </w:style>
  <w:style w:type="paragraph" w:customStyle="1" w:styleId="15TableParaIndent3">
    <w:name w:val="15_TableParaIndent 3"/>
    <w:basedOn w:val="15TableParaIndent2"/>
    <w:rsid w:val="0009203E"/>
    <w:pPr>
      <w:ind w:left="864"/>
    </w:pPr>
  </w:style>
  <w:style w:type="paragraph" w:styleId="Header">
    <w:name w:val="header"/>
    <w:link w:val="HeaderChar"/>
    <w:uiPriority w:val="99"/>
    <w:rsid w:val="00E12AAA"/>
    <w:pPr>
      <w:tabs>
        <w:tab w:val="center" w:pos="4320"/>
        <w:tab w:val="right" w:pos="8640"/>
      </w:tabs>
    </w:pPr>
    <w:rPr>
      <w:lang w:val="fr-CA" w:eastAsia="en-US"/>
    </w:rPr>
  </w:style>
  <w:style w:type="paragraph" w:styleId="Footer">
    <w:name w:val="footer"/>
    <w:basedOn w:val="Header"/>
    <w:link w:val="FooterChar"/>
    <w:uiPriority w:val="99"/>
    <w:rsid w:val="00E12AAA"/>
  </w:style>
  <w:style w:type="character" w:styleId="PageNumber">
    <w:name w:val="page number"/>
    <w:basedOn w:val="DefaultParagraphFont"/>
    <w:semiHidden/>
    <w:rsid w:val="00EA4E65"/>
  </w:style>
  <w:style w:type="table" w:styleId="TableGrid">
    <w:name w:val="Table Grid"/>
    <w:basedOn w:val="TableNormal"/>
    <w:rsid w:val="00EA4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List1a">
    <w:name w:val="TableList1a"/>
    <w:semiHidden/>
    <w:rsid w:val="00EA4E65"/>
    <w:pPr>
      <w:numPr>
        <w:numId w:val="14"/>
      </w:numPr>
    </w:pPr>
  </w:style>
  <w:style w:type="numbering" w:customStyle="1" w:styleId="TableList2a">
    <w:name w:val="TableList2a"/>
    <w:semiHidden/>
    <w:rsid w:val="00EA4E65"/>
    <w:pPr>
      <w:numPr>
        <w:numId w:val="15"/>
      </w:numPr>
    </w:pPr>
  </w:style>
  <w:style w:type="numbering" w:customStyle="1" w:styleId="TableList3a">
    <w:name w:val="TableList3a"/>
    <w:semiHidden/>
    <w:rsid w:val="00EA4E65"/>
    <w:pPr>
      <w:numPr>
        <w:numId w:val="16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ED6494"/>
    <w:rPr>
      <w:rFonts w:ascii="Arial" w:hAnsi="Arial"/>
      <w:sz w:val="22"/>
      <w:lang w:val="fr-CA" w:eastAsia="en-US"/>
    </w:rPr>
  </w:style>
  <w:style w:type="character" w:styleId="Hyperlink">
    <w:name w:val="Hyperlink"/>
    <w:basedOn w:val="DefaultParagraphFont"/>
    <w:semiHidden/>
    <w:rsid w:val="009979F8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979F8"/>
    <w:rPr>
      <w:rFonts w:ascii="Arial" w:hAnsi="Arial"/>
      <w:sz w:val="22"/>
      <w:lang w:val="fr-CA" w:eastAsia="en-US"/>
    </w:rPr>
  </w:style>
  <w:style w:type="paragraph" w:styleId="NormalWeb">
    <w:name w:val="Normal (Web)"/>
    <w:basedOn w:val="Normal"/>
    <w:uiPriority w:val="99"/>
    <w:semiHidden/>
    <w:rsid w:val="009979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FE43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E430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A9592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959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959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9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95921"/>
    <w:rPr>
      <w:b/>
      <w:bCs/>
      <w:sz w:val="20"/>
      <w:szCs w:val="20"/>
    </w:rPr>
  </w:style>
  <w:style w:type="paragraph" w:customStyle="1" w:styleId="10aEspacesignature">
    <w:name w:val="10a_Espace_signature"/>
    <w:basedOn w:val="09Para"/>
    <w:next w:val="11Signature"/>
    <w:qFormat/>
    <w:rsid w:val="004D0874"/>
    <w:pPr>
      <w:keepNext/>
      <w:keepLines/>
      <w:spacing w:before="600" w:after="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f"/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C60DC-8E72-402C-B061-0EB322954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408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Lettre d’approbation de l’ébauche du PX par les conseillers externes</vt:lpstr>
      <vt:lpstr>Lettre d’approbation de l’ébauche du PX par les conseillers externes</vt:lpstr>
    </vt:vector>
  </TitlesOfParts>
  <Company>OAG-BVG</Company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d’approbation de l’ébauche du PX par les conseillers externes</dc:title>
  <dc:subject>Lettre d’approbation de l’ébauche du PX par les conseillers externes</dc:subject>
  <dc:creator>OAG-BVG</dc:creator>
  <cp:keywords/>
  <dc:description>Mise en page par Éditique/Desktop Publishing</dc:description>
  <cp:lastModifiedBy>Lepage, Roxanne</cp:lastModifiedBy>
  <cp:revision>10</cp:revision>
  <cp:lastPrinted>2009-03-30T13:56:00Z</cp:lastPrinted>
  <dcterms:created xsi:type="dcterms:W3CDTF">2017-09-17T22:35:00Z</dcterms:created>
  <dcterms:modified xsi:type="dcterms:W3CDTF">2020-07-09T18:30:00Z</dcterms:modified>
  <cp:category>Modèle 15570</cp:category>
  <cp:contentStatus/>
</cp:coreProperties>
</file>