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B8115" w14:textId="260089E7" w:rsidR="0020788F" w:rsidRPr="001F62A9" w:rsidRDefault="0020788F" w:rsidP="007D50DA">
      <w:pPr>
        <w:pStyle w:val="09Para"/>
        <w:rPr>
          <w:color w:val="000000"/>
          <w:lang w:val="en-GB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64BB2" wp14:editId="4ED00EAD">
                <wp:simplePos x="0" y="0"/>
                <wp:positionH relativeFrom="margin">
                  <wp:align>right</wp:align>
                </wp:positionH>
                <wp:positionV relativeFrom="paragraph">
                  <wp:posOffset>-617220</wp:posOffset>
                </wp:positionV>
                <wp:extent cx="3235569" cy="586105"/>
                <wp:effectExtent l="0" t="0" r="317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569" cy="586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4B3A9" w14:textId="77777777" w:rsidR="0020788F" w:rsidRPr="001606C0" w:rsidRDefault="0020788F" w:rsidP="0020788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0615">
                              <w:rPr>
                                <w:rFonts w:cs="Arial"/>
                                <w:sz w:val="16"/>
                                <w:szCs w:val="16"/>
                              </w:rPr>
                              <w:t>Entity</w:t>
                            </w:r>
                            <w:r w:rsidR="004F67D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061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Translation of Final </w:t>
                            </w:r>
                            <w:r w:rsidR="004F67D2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Report Letter (for performance audits)</w:t>
                            </w:r>
                          </w:p>
                          <w:p w14:paraId="491D47B7" w14:textId="229B3278" w:rsidR="0020788F" w:rsidRPr="001606C0" w:rsidRDefault="0020788F" w:rsidP="0020788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06C0">
                              <w:rPr>
                                <w:rFonts w:cs="Arial"/>
                                <w:sz w:val="16"/>
                                <w:szCs w:val="16"/>
                              </w:rPr>
                              <w:t>Nov-201</w:t>
                            </w:r>
                            <w:r w:rsidR="009A2200">
                              <w:rPr>
                                <w:rFonts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35511D9" w14:textId="407C3498" w:rsidR="0020788F" w:rsidRPr="001606C0" w:rsidRDefault="0020788F" w:rsidP="0020788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06C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D90C9E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  <w:r w:rsidRPr="001606C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9A678E" w14:textId="5E45BF59" w:rsidR="0020788F" w:rsidRPr="001606C0" w:rsidRDefault="00D47FB7" w:rsidP="0020788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20788F" w:rsidRPr="001606C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aintained by: </w:t>
                            </w:r>
                            <w:r w:rsidR="00D90C9E">
                              <w:rPr>
                                <w:rFonts w:cs="Arial"/>
                                <w:sz w:val="16"/>
                                <w:szCs w:val="16"/>
                              </w:rPr>
                              <w:t>Design and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4B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3.55pt;margin-top:-48.6pt;width:254.75pt;height:46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" fillcolor="#f2f2f2 [3052]" stroked="f" strokecolor="#a5a5a5 [2092]">
                <v:textbox>
                  <w:txbxContent>
                    <w:p w14:paraId="6574B3A9" w14:textId="77777777" w:rsidR="0020788F" w:rsidRPr="001606C0" w:rsidRDefault="0020788F" w:rsidP="0020788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0615">
                        <w:rPr>
                          <w:rFonts w:cs="Arial"/>
                          <w:sz w:val="16"/>
                          <w:szCs w:val="16"/>
                        </w:rPr>
                        <w:t>Entity</w:t>
                      </w:r>
                      <w:r w:rsidR="004F67D2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Pr="00F60615">
                        <w:rPr>
                          <w:rFonts w:cs="Arial"/>
                          <w:sz w:val="16"/>
                          <w:szCs w:val="16"/>
                        </w:rPr>
                        <w:t xml:space="preserve">Translation of Final </w:t>
                      </w:r>
                      <w:r w:rsidR="004F67D2">
                        <w:rPr>
                          <w:rFonts w:cs="Arial"/>
                          <w:sz w:val="16"/>
                          <w:szCs w:val="16"/>
                        </w:rPr>
                        <w:t>Audit Report Letter (for performance audits)</w:t>
                      </w:r>
                    </w:p>
                    <w:p w14:paraId="491D47B7" w14:textId="229B3278" w:rsidR="0020788F" w:rsidRPr="001606C0" w:rsidRDefault="0020788F" w:rsidP="0020788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06C0">
                        <w:rPr>
                          <w:rFonts w:cs="Arial"/>
                          <w:sz w:val="16"/>
                          <w:szCs w:val="16"/>
                        </w:rPr>
                        <w:t>Nov-201</w:t>
                      </w:r>
                      <w:r w:rsidR="009A2200">
                        <w:rPr>
                          <w:rFonts w:cs="Arial"/>
                          <w:sz w:val="16"/>
                          <w:szCs w:val="16"/>
                        </w:rPr>
                        <w:t>8</w:t>
                      </w:r>
                    </w:p>
                    <w:p w14:paraId="035511D9" w14:textId="407C3498" w:rsidR="0020788F" w:rsidRPr="001606C0" w:rsidRDefault="0020788F" w:rsidP="0020788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06C0"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D90C9E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  <w:r w:rsidRPr="001606C0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9A678E" w14:textId="5E45BF59" w:rsidR="0020788F" w:rsidRPr="001606C0" w:rsidRDefault="00D47FB7" w:rsidP="0020788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20788F" w:rsidRPr="001606C0">
                        <w:rPr>
                          <w:rFonts w:cs="Arial"/>
                          <w:sz w:val="16"/>
                          <w:szCs w:val="16"/>
                        </w:rPr>
                        <w:t xml:space="preserve">aintained by: </w:t>
                      </w:r>
                      <w:r w:rsidR="00D90C9E">
                        <w:rPr>
                          <w:rFonts w:cs="Arial"/>
                          <w:sz w:val="16"/>
                          <w:szCs w:val="16"/>
                        </w:rPr>
                        <w:t>Design and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62A9">
        <w:rPr>
          <w:color w:val="000000"/>
          <w:lang w:val="en-GB"/>
        </w:rPr>
        <w:t>[</w:t>
      </w:r>
      <w:r w:rsidRPr="007D50DA">
        <w:rPr>
          <w:i/>
          <w:color w:val="0000FF"/>
          <w:lang w:val="en-GB"/>
        </w:rPr>
        <w:t xml:space="preserve">This letter accompanies the translation of the final </w:t>
      </w:r>
      <w:r w:rsidR="004F67D2" w:rsidRPr="007D50DA">
        <w:rPr>
          <w:i/>
          <w:color w:val="0000FF"/>
          <w:lang w:val="en-GB"/>
        </w:rPr>
        <w:t>audit report</w:t>
      </w:r>
      <w:r w:rsidRPr="007D50DA">
        <w:rPr>
          <w:i/>
          <w:color w:val="0000FF"/>
          <w:lang w:val="en-GB"/>
        </w:rPr>
        <w:t xml:space="preserve"> when the entity has requested the DM draft in </w:t>
      </w:r>
      <w:r w:rsidR="00027F4A">
        <w:rPr>
          <w:i/>
          <w:color w:val="0000FF"/>
          <w:lang w:val="en-GB"/>
        </w:rPr>
        <w:t>one official language only—</w:t>
      </w:r>
      <w:r w:rsidR="00662BAD">
        <w:rPr>
          <w:i/>
          <w:color w:val="0000FF"/>
          <w:lang w:val="en-GB"/>
        </w:rPr>
        <w:t xml:space="preserve">the translation will be sent to the entity </w:t>
      </w:r>
      <w:r w:rsidR="00027F4A">
        <w:rPr>
          <w:i/>
          <w:color w:val="0000FF"/>
          <w:lang w:val="en-GB"/>
        </w:rPr>
        <w:t>at T</w:t>
      </w:r>
      <w:r w:rsidR="00027F4A">
        <w:rPr>
          <w:i/>
          <w:color w:val="0000FF"/>
          <w:lang w:val="en-GB"/>
        </w:rPr>
        <w:noBreakHyphen/>
      </w:r>
      <w:r w:rsidRPr="007D50DA">
        <w:rPr>
          <w:i/>
          <w:color w:val="0000FF"/>
          <w:lang w:val="en-GB"/>
        </w:rPr>
        <w:t>minus</w:t>
      </w:r>
      <w:r w:rsidR="00D47FB7">
        <w:rPr>
          <w:i/>
          <w:color w:val="0000FF"/>
          <w:lang w:val="en-GB"/>
        </w:rPr>
        <w:t> 1</w:t>
      </w:r>
      <w:r w:rsidRPr="001F62A9">
        <w:rPr>
          <w:color w:val="000000"/>
          <w:lang w:val="en-GB"/>
        </w:rPr>
        <w:t>]</w:t>
      </w:r>
    </w:p>
    <w:p w14:paraId="3813F126" w14:textId="77777777" w:rsidR="0020788F" w:rsidRDefault="0020788F" w:rsidP="0020788F">
      <w:pPr>
        <w:pStyle w:val="02Date"/>
      </w:pPr>
      <w:r>
        <w:t>[</w:t>
      </w:r>
      <w:r w:rsidRPr="001606C0">
        <w:rPr>
          <w:color w:val="0000FF"/>
        </w:rPr>
        <w:t>Date</w:t>
      </w:r>
      <w:r>
        <w:t>]</w:t>
      </w:r>
    </w:p>
    <w:p w14:paraId="70171592" w14:textId="5F237917" w:rsidR="0020788F" w:rsidRPr="00BA61B9" w:rsidRDefault="0020788F" w:rsidP="0020788F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Civil title, Name and Surname of the recipient—</w:t>
      </w:r>
      <w:r>
        <w:rPr>
          <w:color w:val="0000FF"/>
        </w:rPr>
        <w:t>usually the head of the entity</w:t>
      </w:r>
      <w:r w:rsidR="00D47FB7">
        <w:rPr>
          <w:color w:val="0000FF"/>
        </w:rPr>
        <w:t>’</w:t>
      </w:r>
      <w:r>
        <w:rPr>
          <w:color w:val="0000FF"/>
        </w:rPr>
        <w:t>s internal audit function</w:t>
      </w:r>
      <w:r w:rsidRPr="00BA61B9">
        <w:rPr>
          <w:szCs w:val="24"/>
        </w:rPr>
        <w:t>]</w:t>
      </w:r>
    </w:p>
    <w:p w14:paraId="40A368EA" w14:textId="77777777" w:rsidR="0020788F" w:rsidRPr="00BA61B9" w:rsidRDefault="0020788F" w:rsidP="0020788F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Title</w:t>
      </w:r>
      <w:r w:rsidRPr="00BA61B9">
        <w:rPr>
          <w:szCs w:val="24"/>
        </w:rPr>
        <w:t>]</w:t>
      </w:r>
    </w:p>
    <w:p w14:paraId="57FCC1FB" w14:textId="57F8AE9E" w:rsidR="0020788F" w:rsidRPr="00BA61B9" w:rsidRDefault="0020788F" w:rsidP="0020788F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="009A2200">
        <w:rPr>
          <w:color w:val="0000FF"/>
          <w:szCs w:val="24"/>
        </w:rPr>
        <w:t>Entity</w:t>
      </w:r>
      <w:r w:rsidRPr="00BA61B9">
        <w:rPr>
          <w:color w:val="0000FF"/>
          <w:szCs w:val="24"/>
        </w:rPr>
        <w:t xml:space="preserve"> name</w:t>
      </w:r>
      <w:r w:rsidRPr="00BA61B9">
        <w:rPr>
          <w:szCs w:val="24"/>
        </w:rPr>
        <w:t>]</w:t>
      </w:r>
    </w:p>
    <w:p w14:paraId="16AAA662" w14:textId="77777777" w:rsidR="0020788F" w:rsidRPr="00BA61B9" w:rsidRDefault="0020788F" w:rsidP="0020788F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Building name</w:t>
      </w:r>
      <w:r w:rsidRPr="00BA61B9">
        <w:rPr>
          <w:szCs w:val="24"/>
        </w:rPr>
        <w:t>]</w:t>
      </w:r>
    </w:p>
    <w:p w14:paraId="2BBDBC2B" w14:textId="77777777" w:rsidR="0020788F" w:rsidRPr="00BA61B9" w:rsidRDefault="0020788F" w:rsidP="0020788F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Street number and name, Floor, Tower, Suite</w:t>
      </w:r>
      <w:r w:rsidRPr="00BA61B9">
        <w:rPr>
          <w:szCs w:val="24"/>
        </w:rPr>
        <w:t>]</w:t>
      </w:r>
    </w:p>
    <w:p w14:paraId="28E88ACD" w14:textId="7A4FC840" w:rsidR="0020788F" w:rsidRPr="00BA61B9" w:rsidRDefault="0020788F" w:rsidP="0020788F">
      <w:pPr>
        <w:pStyle w:val="05AddressBlock"/>
        <w:rPr>
          <w:szCs w:val="24"/>
        </w:rPr>
      </w:pP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City, Province</w:t>
      </w:r>
      <w:r w:rsidR="009A2200">
        <w:rPr>
          <w:color w:val="0000FF"/>
          <w:szCs w:val="24"/>
        </w:rPr>
        <w:t>/Territory</w:t>
      </w:r>
      <w:r w:rsidRPr="00BA61B9">
        <w:rPr>
          <w:szCs w:val="24"/>
        </w:rPr>
        <w:t>]</w:t>
      </w:r>
      <w:r w:rsidR="00D47FB7">
        <w:rPr>
          <w:szCs w:val="24"/>
        </w:rPr>
        <w:t>  </w:t>
      </w:r>
      <w:r w:rsidRPr="00BA61B9">
        <w:rPr>
          <w:szCs w:val="24"/>
        </w:rPr>
        <w:t>[</w:t>
      </w:r>
      <w:r w:rsidRPr="00BA61B9">
        <w:rPr>
          <w:color w:val="0000FF"/>
          <w:szCs w:val="24"/>
        </w:rPr>
        <w:t>Postal code</w:t>
      </w:r>
      <w:r w:rsidRPr="00BA61B9">
        <w:rPr>
          <w:szCs w:val="24"/>
        </w:rPr>
        <w:t>]</w:t>
      </w:r>
    </w:p>
    <w:p w14:paraId="7C219164" w14:textId="77777777" w:rsidR="0020788F" w:rsidRPr="007D50DA" w:rsidRDefault="0020788F" w:rsidP="0020788F">
      <w:pPr>
        <w:pStyle w:val="07Salutationorgreeting"/>
        <w:rPr>
          <w:rStyle w:val="Blue"/>
          <w:color w:val="auto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 w:rsidRPr="00E33423">
        <w:rPr>
          <w:rStyle w:val="Blue"/>
        </w:rPr>
        <w:t>Civil title and surname of the recipient</w:t>
      </w:r>
      <w:r w:rsidRPr="00B34DA7">
        <w:rPr>
          <w:lang w:val="en-GB"/>
        </w:rPr>
        <w:t>]</w:t>
      </w:r>
      <w:r w:rsidRPr="007D50DA">
        <w:rPr>
          <w:lang w:val="en-GB"/>
        </w:rPr>
        <w:t>:</w:t>
      </w:r>
    </w:p>
    <w:p w14:paraId="2ED3AF00" w14:textId="1318328A" w:rsidR="0020788F" w:rsidRPr="00171DD8" w:rsidRDefault="009A2200" w:rsidP="0020788F">
      <w:pPr>
        <w:pStyle w:val="09Para"/>
        <w:rPr>
          <w:lang w:val="en-GB"/>
        </w:rPr>
      </w:pPr>
      <w:r>
        <w:rPr>
          <w:szCs w:val="24"/>
          <w:lang w:val="en-GB"/>
        </w:rPr>
        <w:t xml:space="preserve">We are providing you and the persons identified by your organization with electronic access to </w:t>
      </w:r>
      <w:r w:rsidRPr="001F62A9">
        <w:rPr>
          <w:lang w:val="en-GB"/>
        </w:rPr>
        <w:t xml:space="preserve">the </w:t>
      </w:r>
      <w:r>
        <w:rPr>
          <w:lang w:val="en-GB"/>
        </w:rPr>
        <w:t>[</w:t>
      </w:r>
      <w:r w:rsidRPr="00272ABF">
        <w:rPr>
          <w:color w:val="0000FF"/>
          <w:lang w:val="en-GB"/>
        </w:rPr>
        <w:t>French/Inuktitut</w:t>
      </w:r>
      <w:r>
        <w:rPr>
          <w:lang w:val="en-GB"/>
        </w:rPr>
        <w:t>]-translated version</w:t>
      </w:r>
      <w:r w:rsidRPr="001F62A9">
        <w:rPr>
          <w:lang w:val="en-GB"/>
        </w:rPr>
        <w:t xml:space="preserve"> of the </w:t>
      </w:r>
      <w:r>
        <w:rPr>
          <w:lang w:val="en-GB"/>
        </w:rPr>
        <w:t>final</w:t>
      </w:r>
      <w:r w:rsidRPr="001F62A9">
        <w:rPr>
          <w:lang w:val="en-GB"/>
        </w:rPr>
        <w:t xml:space="preserve"> </w:t>
      </w:r>
      <w:r>
        <w:rPr>
          <w:lang w:val="en-GB"/>
        </w:rPr>
        <w:t>report</w:t>
      </w:r>
      <w:r w:rsidRPr="001F62A9">
        <w:rPr>
          <w:lang w:val="en-GB"/>
        </w:rPr>
        <w:t xml:space="preserve"> on our performance audit of [</w:t>
      </w:r>
      <w:r w:rsidRPr="001A2791">
        <w:rPr>
          <w:color w:val="0000FF"/>
          <w:lang w:val="en-GB"/>
        </w:rPr>
        <w:t>subject of the audit</w:t>
      </w:r>
      <w:r w:rsidRPr="001F62A9">
        <w:rPr>
          <w:lang w:val="en-GB"/>
        </w:rPr>
        <w:t xml:space="preserve">], </w:t>
      </w:r>
      <w:r>
        <w:rPr>
          <w:lang w:val="en-GB"/>
        </w:rPr>
        <w:t xml:space="preserve">to be published </w:t>
      </w:r>
      <w:r w:rsidRPr="001F62A9">
        <w:rPr>
          <w:lang w:val="en-GB"/>
        </w:rPr>
        <w:t>in the [</w:t>
      </w:r>
      <w:r w:rsidRPr="009D6C9A">
        <w:rPr>
          <w:color w:val="0000FF"/>
          <w:lang w:val="en-GB"/>
        </w:rPr>
        <w:t>Season</w:t>
      </w:r>
      <w:r>
        <w:rPr>
          <w:color w:val="0000FF"/>
          <w:lang w:val="en-GB"/>
        </w:rPr>
        <w:t> 2</w:t>
      </w:r>
      <w:r w:rsidRPr="009D6C9A">
        <w:rPr>
          <w:color w:val="0000FF"/>
          <w:lang w:val="en-GB"/>
        </w:rPr>
        <w:t>0</w:t>
      </w:r>
      <w:r>
        <w:rPr>
          <w:color w:val="0000FF"/>
          <w:lang w:val="en-GB"/>
        </w:rPr>
        <w:t>X</w:t>
      </w:r>
      <w:r w:rsidRPr="009D6C9A">
        <w:rPr>
          <w:color w:val="0000FF"/>
          <w:lang w:val="en-GB"/>
        </w:rPr>
        <w:t>X</w:t>
      </w:r>
      <w:r w:rsidRPr="001F62A9">
        <w:rPr>
          <w:lang w:val="en-GB"/>
        </w:rPr>
        <w:t>] Report</w:t>
      </w:r>
      <w:r>
        <w:rPr>
          <w:lang w:val="en-GB"/>
        </w:rPr>
        <w:t>[</w:t>
      </w:r>
      <w:r w:rsidRPr="00272ABF">
        <w:rPr>
          <w:color w:val="0000FF"/>
          <w:lang w:val="en-GB"/>
        </w:rPr>
        <w:t>s</w:t>
      </w:r>
      <w:r>
        <w:rPr>
          <w:lang w:val="en-GB"/>
        </w:rPr>
        <w:t>]</w:t>
      </w:r>
      <w:r w:rsidRPr="001F62A9">
        <w:rPr>
          <w:lang w:val="en-GB"/>
        </w:rPr>
        <w:t xml:space="preserve"> of </w:t>
      </w:r>
      <w:r>
        <w:rPr>
          <w:lang w:val="en-GB"/>
        </w:rPr>
        <w:t>the [</w:t>
      </w:r>
      <w:r w:rsidRPr="009D6C9A">
        <w:rPr>
          <w:color w:val="0000FF"/>
          <w:lang w:val="en-GB"/>
        </w:rPr>
        <w:t>Auditor General of Canada</w:t>
      </w:r>
      <w:r>
        <w:rPr>
          <w:color w:val="0000FF"/>
          <w:lang w:val="en-GB"/>
        </w:rPr>
        <w:t> </w:t>
      </w:r>
      <w:r>
        <w:rPr>
          <w:lang w:val="en-GB"/>
        </w:rPr>
        <w:t xml:space="preserve">/ </w:t>
      </w:r>
      <w:r w:rsidRPr="009D6C9A">
        <w:rPr>
          <w:color w:val="0000FF"/>
          <w:lang w:val="en-GB"/>
        </w:rPr>
        <w:t>Commissioner of the Environment and Sustainable Development</w:t>
      </w:r>
      <w:r>
        <w:rPr>
          <w:lang w:val="en-GB"/>
        </w:rPr>
        <w:t>]</w:t>
      </w:r>
      <w:r w:rsidRPr="001F62A9">
        <w:rPr>
          <w:lang w:val="en-GB"/>
        </w:rPr>
        <w:t>.</w:t>
      </w:r>
    </w:p>
    <w:p w14:paraId="09ED6EA4" w14:textId="6CA13547" w:rsidR="0020788F" w:rsidRPr="00E33423" w:rsidRDefault="0036481B" w:rsidP="0020788F">
      <w:pPr>
        <w:pStyle w:val="09Para"/>
      </w:pPr>
      <w:r>
        <w:rPr>
          <w:lang w:val="en-GB"/>
        </w:rPr>
        <w:t>We are providing you with t</w:t>
      </w:r>
      <w:r w:rsidR="0020788F">
        <w:rPr>
          <w:lang w:val="en-GB"/>
        </w:rPr>
        <w:t xml:space="preserve">his translated version of the final </w:t>
      </w:r>
      <w:r w:rsidR="004F67D2">
        <w:rPr>
          <w:lang w:val="en-GB"/>
        </w:rPr>
        <w:t>audit report</w:t>
      </w:r>
      <w:r w:rsidR="0020788F">
        <w:rPr>
          <w:lang w:val="en-GB"/>
        </w:rPr>
        <w:t xml:space="preserve"> for information only, in order for your </w:t>
      </w:r>
      <w:r w:rsidR="009A2200">
        <w:rPr>
          <w:szCs w:val="24"/>
        </w:rPr>
        <w:t>organization</w:t>
      </w:r>
      <w:r w:rsidR="0020788F">
        <w:rPr>
          <w:szCs w:val="24"/>
          <w:lang w:val="en-GB"/>
        </w:rPr>
        <w:t xml:space="preserve"> to prepare for tabling.</w:t>
      </w:r>
    </w:p>
    <w:p w14:paraId="74BA42AC" w14:textId="1C0F1485" w:rsidR="0020788F" w:rsidRPr="00D86A64" w:rsidRDefault="00474636" w:rsidP="0020788F">
      <w:pPr>
        <w:pStyle w:val="09Para"/>
        <w:rPr>
          <w:color w:val="000000"/>
          <w:lang w:val="en-GB"/>
        </w:rPr>
      </w:pPr>
      <w:r w:rsidRPr="00D86A64">
        <w:rPr>
          <w:spacing w:val="-3"/>
          <w:lang w:val="en-GB"/>
        </w:rPr>
        <w:t>This translated audit report is a controlled document and must be kept confidential.</w:t>
      </w:r>
      <w:r>
        <w:rPr>
          <w:spacing w:val="-3"/>
          <w:lang w:val="en-GB"/>
        </w:rPr>
        <w:t xml:space="preserve"> It </w:t>
      </w:r>
      <w:r w:rsidRPr="00D86A64">
        <w:rPr>
          <w:spacing w:val="-3"/>
          <w:lang w:val="en-GB"/>
        </w:rPr>
        <w:t xml:space="preserve">is labelled </w:t>
      </w:r>
      <w:r>
        <w:rPr>
          <w:spacing w:val="-3"/>
          <w:lang w:val="en-GB"/>
        </w:rPr>
        <w:t>“</w:t>
      </w:r>
      <w:r>
        <w:rPr>
          <w:lang w:val="en-GB"/>
        </w:rPr>
        <w:t>NOT </w:t>
      </w:r>
      <w:r w:rsidRPr="00D86A64">
        <w:rPr>
          <w:lang w:val="en-GB"/>
        </w:rPr>
        <w:t>TO BE COPIED, Property of the Office of the Auditor General of Canada, Protected A.</w:t>
      </w:r>
      <w:r>
        <w:rPr>
          <w:lang w:val="en-GB"/>
        </w:rPr>
        <w:t>”</w:t>
      </w:r>
      <w:r w:rsidRPr="00D86A64">
        <w:rPr>
          <w:lang w:val="en-GB"/>
        </w:rPr>
        <w:t xml:space="preserve"> Therefore, </w:t>
      </w:r>
      <w:r w:rsidRPr="00E20890">
        <w:rPr>
          <w:lang w:val="en-GB"/>
        </w:rPr>
        <w:t xml:space="preserve">until it is </w:t>
      </w:r>
      <w:r>
        <w:rPr>
          <w:lang w:val="en-GB"/>
        </w:rPr>
        <w:t>[</w:t>
      </w:r>
      <w:r w:rsidRPr="00272ABF">
        <w:rPr>
          <w:color w:val="0000FF"/>
          <w:lang w:val="en-GB"/>
        </w:rPr>
        <w:t>tabled in the House of Commons</w:t>
      </w:r>
      <w:r w:rsidR="006A47F2">
        <w:rPr>
          <w:color w:val="0000FF"/>
          <w:lang w:val="en-GB"/>
        </w:rPr>
        <w:t> </w:t>
      </w:r>
      <w:r w:rsidRPr="00272ABF">
        <w:rPr>
          <w:color w:val="0000FF"/>
          <w:lang w:val="en-GB"/>
        </w:rPr>
        <w:t>/</w:t>
      </w:r>
      <w:r>
        <w:rPr>
          <w:color w:val="0000FF"/>
          <w:lang w:val="en-GB"/>
        </w:rPr>
        <w:t xml:space="preserve"> </w:t>
      </w:r>
      <w:r w:rsidRPr="00272ABF">
        <w:rPr>
          <w:color w:val="0000FF"/>
          <w:lang w:val="en-GB"/>
        </w:rPr>
        <w:t>the Legislative Assembly</w:t>
      </w:r>
      <w:r>
        <w:rPr>
          <w:lang w:val="en-GB"/>
        </w:rPr>
        <w:t>]</w:t>
      </w:r>
      <w:r w:rsidRPr="00E20890">
        <w:rPr>
          <w:lang w:val="en-GB"/>
        </w:rPr>
        <w:t>, please treat this audit report accordingly.</w:t>
      </w:r>
    </w:p>
    <w:p w14:paraId="35C46F46" w14:textId="77777777" w:rsidR="00D47FB7" w:rsidRDefault="0020788F" w:rsidP="0020788F">
      <w:pPr>
        <w:pStyle w:val="10ComplementaryClose"/>
        <w:rPr>
          <w:lang w:val="en-GB"/>
        </w:rPr>
      </w:pPr>
      <w:r w:rsidRPr="00D86A64">
        <w:rPr>
          <w:lang w:val="en-GB"/>
        </w:rPr>
        <w:t>Yours sincerely</w:t>
      </w:r>
      <w:r w:rsidRPr="001F62A9">
        <w:rPr>
          <w:lang w:val="en-GB"/>
        </w:rPr>
        <w:t>,</w:t>
      </w:r>
    </w:p>
    <w:p w14:paraId="239DF249" w14:textId="77777777" w:rsidR="00D47FB7" w:rsidRPr="00D47FB7" w:rsidRDefault="00D47FB7" w:rsidP="00D47FB7">
      <w:pPr>
        <w:pStyle w:val="10aSignatureSpace"/>
        <w:rPr>
          <w:lang w:val="en-GB"/>
        </w:rPr>
      </w:pPr>
    </w:p>
    <w:p w14:paraId="6ADFFFA0" w14:textId="7D8CC60A" w:rsidR="00D47FB7" w:rsidRPr="00D47FB7" w:rsidRDefault="0020788F" w:rsidP="00D47FB7">
      <w:pPr>
        <w:pStyle w:val="11Signature"/>
        <w:rPr>
          <w:lang w:val="en-GB"/>
        </w:rPr>
      </w:pPr>
      <w:r w:rsidRPr="001F62A9">
        <w:rPr>
          <w:lang w:val="en-GB"/>
        </w:rPr>
        <w:t>[</w:t>
      </w:r>
      <w:r>
        <w:rPr>
          <w:color w:val="0000FF"/>
          <w:lang w:val="en-GB"/>
        </w:rPr>
        <w:t>N</w:t>
      </w:r>
      <w:r w:rsidRPr="006473FF">
        <w:rPr>
          <w:color w:val="0000FF"/>
          <w:lang w:val="en-GB"/>
        </w:rPr>
        <w:t>ame</w:t>
      </w:r>
      <w:r w:rsidRPr="001F62A9">
        <w:rPr>
          <w:lang w:val="en-GB"/>
        </w:rPr>
        <w:t>]</w:t>
      </w:r>
      <w:r w:rsidR="00D47FB7">
        <w:rPr>
          <w:lang w:val="en-GB"/>
        </w:rPr>
        <w:br/>
      </w:r>
      <w:r w:rsidRPr="001F62A9">
        <w:rPr>
          <w:lang w:val="en-GB"/>
        </w:rPr>
        <w:t>Principal</w:t>
      </w:r>
      <w:r w:rsidR="004F67D2">
        <w:rPr>
          <w:lang w:val="en-GB"/>
        </w:rPr>
        <w:t xml:space="preserve"> (responsible for the audit</w:t>
      </w:r>
      <w:proofErr w:type="gramStart"/>
      <w:r w:rsidR="004F67D2">
        <w:rPr>
          <w:lang w:val="en-GB"/>
        </w:rPr>
        <w:t>)</w:t>
      </w:r>
      <w:proofErr w:type="gramEnd"/>
      <w:r w:rsidR="00474636">
        <w:rPr>
          <w:lang w:val="en-GB"/>
        </w:rPr>
        <w:br/>
        <w:t>240 Sparks Street</w:t>
      </w:r>
      <w:r w:rsidR="00474636">
        <w:rPr>
          <w:lang w:val="en-GB"/>
        </w:rPr>
        <w:br/>
        <w:t>Ottawa, Ontario  K1A 0G6</w:t>
      </w:r>
    </w:p>
    <w:sectPr w:rsidR="00D47FB7" w:rsidRPr="00D47FB7" w:rsidSect="004C6353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A6B3" w14:textId="77777777" w:rsidR="00A22BE8" w:rsidRDefault="00A22BE8">
      <w:r>
        <w:separator/>
      </w:r>
    </w:p>
  </w:endnote>
  <w:endnote w:type="continuationSeparator" w:id="0">
    <w:p w14:paraId="01639775" w14:textId="77777777" w:rsidR="00A22BE8" w:rsidRDefault="00A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D74B0" w14:textId="77777777" w:rsidR="00D4603F" w:rsidRDefault="00D4603F" w:rsidP="00D4603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0703" w14:textId="77777777" w:rsidR="00A22BE8" w:rsidRDefault="00A22BE8">
      <w:r>
        <w:separator/>
      </w:r>
    </w:p>
  </w:footnote>
  <w:footnote w:type="continuationSeparator" w:id="0">
    <w:p w14:paraId="71CBD669" w14:textId="77777777" w:rsidR="00A22BE8" w:rsidRDefault="00A2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EA37" w14:textId="77777777" w:rsidR="00F56DB3" w:rsidRDefault="00F01B5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D47FB7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2AA2" w14:textId="77777777" w:rsidR="00F56DB3" w:rsidRDefault="007D50DA" w:rsidP="007D50DA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3F3FF3AD" wp14:editId="13740872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27F4A"/>
    <w:rsid w:val="00041F78"/>
    <w:rsid w:val="000449D3"/>
    <w:rsid w:val="00046B7E"/>
    <w:rsid w:val="000655D7"/>
    <w:rsid w:val="00066310"/>
    <w:rsid w:val="0006652D"/>
    <w:rsid w:val="0007616A"/>
    <w:rsid w:val="0007733A"/>
    <w:rsid w:val="00093A81"/>
    <w:rsid w:val="000C6AAD"/>
    <w:rsid w:val="000E1CC1"/>
    <w:rsid w:val="000E5FF9"/>
    <w:rsid w:val="000F6C82"/>
    <w:rsid w:val="000F7D56"/>
    <w:rsid w:val="00104857"/>
    <w:rsid w:val="001220A5"/>
    <w:rsid w:val="0013453B"/>
    <w:rsid w:val="0014232C"/>
    <w:rsid w:val="00162B03"/>
    <w:rsid w:val="00186642"/>
    <w:rsid w:val="00191003"/>
    <w:rsid w:val="001A61BB"/>
    <w:rsid w:val="001B24AD"/>
    <w:rsid w:val="001C5FB9"/>
    <w:rsid w:val="001D0E6D"/>
    <w:rsid w:val="001D4A0B"/>
    <w:rsid w:val="001F220E"/>
    <w:rsid w:val="001F3CFB"/>
    <w:rsid w:val="001F46E5"/>
    <w:rsid w:val="002004D9"/>
    <w:rsid w:val="0020788F"/>
    <w:rsid w:val="00215907"/>
    <w:rsid w:val="002162E2"/>
    <w:rsid w:val="002213CA"/>
    <w:rsid w:val="00221F33"/>
    <w:rsid w:val="00231BF3"/>
    <w:rsid w:val="00240E50"/>
    <w:rsid w:val="002441CE"/>
    <w:rsid w:val="00246C58"/>
    <w:rsid w:val="0025421E"/>
    <w:rsid w:val="00265DF8"/>
    <w:rsid w:val="00270B8E"/>
    <w:rsid w:val="00273525"/>
    <w:rsid w:val="002B026E"/>
    <w:rsid w:val="002B2876"/>
    <w:rsid w:val="002C52F4"/>
    <w:rsid w:val="003336C5"/>
    <w:rsid w:val="003409FD"/>
    <w:rsid w:val="00363B81"/>
    <w:rsid w:val="0036481B"/>
    <w:rsid w:val="0038130A"/>
    <w:rsid w:val="003909D9"/>
    <w:rsid w:val="00392396"/>
    <w:rsid w:val="00396FD3"/>
    <w:rsid w:val="00397CFE"/>
    <w:rsid w:val="003A30E9"/>
    <w:rsid w:val="003B66CB"/>
    <w:rsid w:val="003C6309"/>
    <w:rsid w:val="003E1404"/>
    <w:rsid w:val="003E159A"/>
    <w:rsid w:val="003F1A58"/>
    <w:rsid w:val="003F70C5"/>
    <w:rsid w:val="00443451"/>
    <w:rsid w:val="00455CA9"/>
    <w:rsid w:val="00460B19"/>
    <w:rsid w:val="00474636"/>
    <w:rsid w:val="0048274D"/>
    <w:rsid w:val="00487175"/>
    <w:rsid w:val="00495CD7"/>
    <w:rsid w:val="004A5380"/>
    <w:rsid w:val="004B013A"/>
    <w:rsid w:val="004B1161"/>
    <w:rsid w:val="004B3149"/>
    <w:rsid w:val="004B35E1"/>
    <w:rsid w:val="004C3985"/>
    <w:rsid w:val="004C53E7"/>
    <w:rsid w:val="004C6353"/>
    <w:rsid w:val="004E3579"/>
    <w:rsid w:val="004F67D2"/>
    <w:rsid w:val="005102E0"/>
    <w:rsid w:val="0051217C"/>
    <w:rsid w:val="00520E09"/>
    <w:rsid w:val="00531BB8"/>
    <w:rsid w:val="00555839"/>
    <w:rsid w:val="00557917"/>
    <w:rsid w:val="00570A92"/>
    <w:rsid w:val="00586F6B"/>
    <w:rsid w:val="005A7F8F"/>
    <w:rsid w:val="005B16BF"/>
    <w:rsid w:val="005D0A6A"/>
    <w:rsid w:val="005E308C"/>
    <w:rsid w:val="005F0A32"/>
    <w:rsid w:val="00604786"/>
    <w:rsid w:val="00612000"/>
    <w:rsid w:val="006266F3"/>
    <w:rsid w:val="00630038"/>
    <w:rsid w:val="00642809"/>
    <w:rsid w:val="0064479A"/>
    <w:rsid w:val="00661A64"/>
    <w:rsid w:val="00662BAD"/>
    <w:rsid w:val="00680B7A"/>
    <w:rsid w:val="00681311"/>
    <w:rsid w:val="00683B4D"/>
    <w:rsid w:val="0069090A"/>
    <w:rsid w:val="006A47F2"/>
    <w:rsid w:val="006B5D56"/>
    <w:rsid w:val="006D5672"/>
    <w:rsid w:val="007004E9"/>
    <w:rsid w:val="00703C27"/>
    <w:rsid w:val="00717C81"/>
    <w:rsid w:val="00724609"/>
    <w:rsid w:val="00734DFE"/>
    <w:rsid w:val="00745C42"/>
    <w:rsid w:val="0075312E"/>
    <w:rsid w:val="0078394C"/>
    <w:rsid w:val="00793620"/>
    <w:rsid w:val="007A1B2D"/>
    <w:rsid w:val="007A33EB"/>
    <w:rsid w:val="007A4622"/>
    <w:rsid w:val="007A5BF8"/>
    <w:rsid w:val="007A7545"/>
    <w:rsid w:val="007B27B8"/>
    <w:rsid w:val="007C04E2"/>
    <w:rsid w:val="007C40B2"/>
    <w:rsid w:val="007D144F"/>
    <w:rsid w:val="007D50DA"/>
    <w:rsid w:val="007D714F"/>
    <w:rsid w:val="007D771A"/>
    <w:rsid w:val="007E3040"/>
    <w:rsid w:val="007E4D0C"/>
    <w:rsid w:val="00805447"/>
    <w:rsid w:val="00817AE8"/>
    <w:rsid w:val="00821FCA"/>
    <w:rsid w:val="00823686"/>
    <w:rsid w:val="008261DD"/>
    <w:rsid w:val="00833038"/>
    <w:rsid w:val="0084747D"/>
    <w:rsid w:val="00880AC7"/>
    <w:rsid w:val="008833B6"/>
    <w:rsid w:val="00883FC4"/>
    <w:rsid w:val="008965EC"/>
    <w:rsid w:val="008A5D48"/>
    <w:rsid w:val="008A704D"/>
    <w:rsid w:val="008C2445"/>
    <w:rsid w:val="008C5F75"/>
    <w:rsid w:val="008C6C71"/>
    <w:rsid w:val="008E776A"/>
    <w:rsid w:val="009068B5"/>
    <w:rsid w:val="00910B49"/>
    <w:rsid w:val="00912CE1"/>
    <w:rsid w:val="00915E24"/>
    <w:rsid w:val="00924C9A"/>
    <w:rsid w:val="00927FB4"/>
    <w:rsid w:val="0093247B"/>
    <w:rsid w:val="009500C7"/>
    <w:rsid w:val="00985559"/>
    <w:rsid w:val="00991F7A"/>
    <w:rsid w:val="009970C4"/>
    <w:rsid w:val="009A2200"/>
    <w:rsid w:val="009B0163"/>
    <w:rsid w:val="009B42D8"/>
    <w:rsid w:val="009C4AC2"/>
    <w:rsid w:val="009D1C5A"/>
    <w:rsid w:val="009F0569"/>
    <w:rsid w:val="00A025A6"/>
    <w:rsid w:val="00A04779"/>
    <w:rsid w:val="00A104F3"/>
    <w:rsid w:val="00A15CD3"/>
    <w:rsid w:val="00A22BE8"/>
    <w:rsid w:val="00A6210B"/>
    <w:rsid w:val="00A62240"/>
    <w:rsid w:val="00A80C7C"/>
    <w:rsid w:val="00A84D44"/>
    <w:rsid w:val="00AB6E94"/>
    <w:rsid w:val="00AD1F0D"/>
    <w:rsid w:val="00AD5082"/>
    <w:rsid w:val="00AE5575"/>
    <w:rsid w:val="00B14A8F"/>
    <w:rsid w:val="00B228C5"/>
    <w:rsid w:val="00B27EFA"/>
    <w:rsid w:val="00B30716"/>
    <w:rsid w:val="00B5129B"/>
    <w:rsid w:val="00B94011"/>
    <w:rsid w:val="00B959C9"/>
    <w:rsid w:val="00BA4868"/>
    <w:rsid w:val="00BB2289"/>
    <w:rsid w:val="00BD1F30"/>
    <w:rsid w:val="00BE2C28"/>
    <w:rsid w:val="00BE4EBA"/>
    <w:rsid w:val="00BE78CB"/>
    <w:rsid w:val="00C06436"/>
    <w:rsid w:val="00C1066C"/>
    <w:rsid w:val="00C51888"/>
    <w:rsid w:val="00C56327"/>
    <w:rsid w:val="00C71666"/>
    <w:rsid w:val="00C72BE5"/>
    <w:rsid w:val="00C742FB"/>
    <w:rsid w:val="00C8286A"/>
    <w:rsid w:val="00C90EFC"/>
    <w:rsid w:val="00C93780"/>
    <w:rsid w:val="00C95CDC"/>
    <w:rsid w:val="00CA11D9"/>
    <w:rsid w:val="00CB6CE5"/>
    <w:rsid w:val="00CE7C0F"/>
    <w:rsid w:val="00CF448C"/>
    <w:rsid w:val="00D01CC9"/>
    <w:rsid w:val="00D03C0B"/>
    <w:rsid w:val="00D124BA"/>
    <w:rsid w:val="00D1438D"/>
    <w:rsid w:val="00D27896"/>
    <w:rsid w:val="00D44691"/>
    <w:rsid w:val="00D4603F"/>
    <w:rsid w:val="00D47FB7"/>
    <w:rsid w:val="00D50804"/>
    <w:rsid w:val="00D53277"/>
    <w:rsid w:val="00D64FEC"/>
    <w:rsid w:val="00D71DEF"/>
    <w:rsid w:val="00D721D4"/>
    <w:rsid w:val="00D86A64"/>
    <w:rsid w:val="00D872E5"/>
    <w:rsid w:val="00D90C9E"/>
    <w:rsid w:val="00DA441E"/>
    <w:rsid w:val="00DC3090"/>
    <w:rsid w:val="00DD6725"/>
    <w:rsid w:val="00DD771D"/>
    <w:rsid w:val="00DE29AD"/>
    <w:rsid w:val="00DE4485"/>
    <w:rsid w:val="00E03ADE"/>
    <w:rsid w:val="00E04694"/>
    <w:rsid w:val="00E16822"/>
    <w:rsid w:val="00E20890"/>
    <w:rsid w:val="00E22217"/>
    <w:rsid w:val="00E26D34"/>
    <w:rsid w:val="00E27054"/>
    <w:rsid w:val="00E32AF5"/>
    <w:rsid w:val="00E32C8A"/>
    <w:rsid w:val="00E60C95"/>
    <w:rsid w:val="00E63A19"/>
    <w:rsid w:val="00E65D03"/>
    <w:rsid w:val="00E765F4"/>
    <w:rsid w:val="00E95BF5"/>
    <w:rsid w:val="00E97DF2"/>
    <w:rsid w:val="00EA42EF"/>
    <w:rsid w:val="00EA4E65"/>
    <w:rsid w:val="00EA7F81"/>
    <w:rsid w:val="00EE0C2A"/>
    <w:rsid w:val="00EE24A8"/>
    <w:rsid w:val="00F01B5C"/>
    <w:rsid w:val="00F01E6E"/>
    <w:rsid w:val="00F41FA0"/>
    <w:rsid w:val="00F455C0"/>
    <w:rsid w:val="00F50AC3"/>
    <w:rsid w:val="00F54979"/>
    <w:rsid w:val="00F5595F"/>
    <w:rsid w:val="00F56DB3"/>
    <w:rsid w:val="00F76127"/>
    <w:rsid w:val="00F76E9A"/>
    <w:rsid w:val="00F91062"/>
    <w:rsid w:val="00F9121B"/>
    <w:rsid w:val="00F92305"/>
    <w:rsid w:val="00F938A8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B147097"/>
  <w15:docId w15:val="{CFA9DFEA-BFD9-4069-98D0-A016390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8F"/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rsid w:val="0093247B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20788F"/>
    <w:rPr>
      <w:rFonts w:cs="Arial"/>
      <w:b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55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5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65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5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16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Entity Translation of Final Audit Report Letter (for performance audits)</vt:lpstr>
      <vt:lpstr>Entity Translation of Final Audit Report Letter (for performance audits)</vt:lpstr>
    </vt:vector>
  </TitlesOfParts>
  <Company>OAG-BVG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Entity Translation of Final Audit Report Letter (for performance audits)</dc:title>
  <dc:subject>Entity Translation of Final Audit Report Letter (for performance audits)</dc:subject>
  <dc:creator>OAG-BVG</dc:creator>
  <dc:description>Layout maintained by Desktop Publishing/Éditique</dc:description>
  <cp:lastModifiedBy>Lepage, Roxanne</cp:lastModifiedBy>
  <cp:revision>13</cp:revision>
  <cp:lastPrinted>2002-10-17T19:49:00Z</cp:lastPrinted>
  <dcterms:created xsi:type="dcterms:W3CDTF">2017-09-17T21:17:00Z</dcterms:created>
  <dcterms:modified xsi:type="dcterms:W3CDTF">2020-07-09T17:12:00Z</dcterms:modified>
  <cp:category>Template 15699</cp:category>
  <cp:contentStatus/>
</cp:coreProperties>
</file>