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5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2011"/>
        <w:gridCol w:w="4006"/>
        <w:gridCol w:w="2410"/>
        <w:gridCol w:w="3030"/>
        <w:gridCol w:w="2878"/>
        <w:gridCol w:w="1802"/>
      </w:tblGrid>
      <w:tr w:rsidR="00AD0F79" w:rsidRPr="007A2D2B" w14:paraId="0C105B21" w14:textId="77777777" w:rsidTr="00BB28FA">
        <w:trPr>
          <w:trHeight w:val="693"/>
          <w:tblHeader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C3C255" w14:textId="77777777" w:rsidR="004E019F" w:rsidRPr="00965208" w:rsidRDefault="004E019F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Dates</w:t>
            </w:r>
          </w:p>
          <w:p w14:paraId="19030435" w14:textId="77777777" w:rsidR="0063604A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D</w:t>
            </w:r>
            <w:r w:rsidR="0063604A" w:rsidRPr="00965208">
              <w:rPr>
                <w:b/>
                <w:sz w:val="20"/>
                <w:szCs w:val="20"/>
                <w:lang w:val="fr-CA"/>
              </w:rPr>
              <w:t>-</w:t>
            </w:r>
            <w:r w:rsidR="004E019F" w:rsidRPr="00965208">
              <w:rPr>
                <w:b/>
                <w:sz w:val="20"/>
                <w:szCs w:val="20"/>
                <w:lang w:val="fr-CA"/>
              </w:rPr>
              <w:t>m</w:t>
            </w:r>
            <w:r w:rsidRPr="00965208">
              <w:rPr>
                <w:b/>
                <w:sz w:val="20"/>
                <w:szCs w:val="20"/>
                <w:lang w:val="fr-CA"/>
              </w:rPr>
              <w:t>oins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3C52A1D" w14:textId="77777777" w:rsidR="0063604A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Réunion</w:t>
            </w:r>
          </w:p>
        </w:tc>
        <w:tc>
          <w:tcPr>
            <w:tcW w:w="400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DED719A" w14:textId="77777777" w:rsidR="0063604A" w:rsidRPr="00965208" w:rsidRDefault="0063604A" w:rsidP="00DD728D">
            <w:pPr>
              <w:spacing w:before="120" w:after="120"/>
              <w:jc w:val="center"/>
              <w:rPr>
                <w:b/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Objecti</w:t>
            </w:r>
            <w:r w:rsidR="00A03757" w:rsidRPr="00965208">
              <w:rPr>
                <w:b/>
                <w:sz w:val="20"/>
                <w:szCs w:val="20"/>
                <w:lang w:val="fr-CA"/>
              </w:rPr>
              <w:t>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92BFD54" w14:textId="77777777" w:rsidR="0063604A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 xml:space="preserve">Obligatoire ou </w:t>
            </w:r>
            <w:r w:rsidR="00C03EAB" w:rsidRPr="00965208">
              <w:rPr>
                <w:b/>
                <w:sz w:val="20"/>
                <w:szCs w:val="20"/>
                <w:lang w:val="fr-CA"/>
              </w:rPr>
              <w:t>facultatif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7A27E4C" w14:textId="77777777" w:rsidR="0063604A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Documentation suggérée</w:t>
            </w:r>
          </w:p>
          <w:p w14:paraId="1FD3E9FA" w14:textId="77777777" w:rsidR="0063604A" w:rsidRPr="00965208" w:rsidRDefault="0063604A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(</w:t>
            </w:r>
            <w:r w:rsidR="00586E93" w:rsidRPr="00965208">
              <w:rPr>
                <w:b/>
                <w:sz w:val="20"/>
                <w:szCs w:val="20"/>
                <w:lang w:val="fr-CA"/>
              </w:rPr>
              <w:t xml:space="preserve">Lire remarque </w:t>
            </w:r>
            <w:r w:rsidRPr="00965208">
              <w:rPr>
                <w:b/>
                <w:sz w:val="20"/>
                <w:szCs w:val="20"/>
                <w:lang w:val="fr-CA"/>
              </w:rPr>
              <w:t>1)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FC3D06C" w14:textId="77777777" w:rsidR="0063604A" w:rsidRPr="00965208" w:rsidRDefault="0063604A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Participants</w:t>
            </w:r>
          </w:p>
          <w:p w14:paraId="361F8658" w14:textId="77777777" w:rsidR="0063604A" w:rsidRPr="00965208" w:rsidRDefault="0063604A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(</w:t>
            </w:r>
            <w:r w:rsidR="00586E93" w:rsidRPr="00965208">
              <w:rPr>
                <w:b/>
                <w:sz w:val="20"/>
                <w:szCs w:val="20"/>
                <w:lang w:val="fr-CA"/>
              </w:rPr>
              <w:t xml:space="preserve">Lire remarque </w:t>
            </w:r>
            <w:r w:rsidRPr="00965208">
              <w:rPr>
                <w:b/>
                <w:sz w:val="20"/>
                <w:szCs w:val="20"/>
                <w:lang w:val="fr-CA"/>
              </w:rPr>
              <w:t>2)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719FE7" w14:textId="77777777" w:rsidR="00EB21AD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Responsable de l’organisation des réunions</w:t>
            </w:r>
          </w:p>
        </w:tc>
      </w:tr>
      <w:tr w:rsidR="0063604A" w:rsidRPr="007A2D2B" w14:paraId="734C1E10" w14:textId="77777777" w:rsidTr="00BB28FA">
        <w:tc>
          <w:tcPr>
            <w:tcW w:w="1048" w:type="dxa"/>
            <w:vAlign w:val="center"/>
          </w:tcPr>
          <w:p w14:paraId="5FC214B5" w14:textId="5ACDA381" w:rsidR="0063604A" w:rsidRPr="00965208" w:rsidRDefault="00AB0BD4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63604A" w:rsidRPr="00965208">
              <w:rPr>
                <w:sz w:val="20"/>
                <w:szCs w:val="20"/>
                <w:lang w:val="fr-CA"/>
              </w:rPr>
              <w:t>-5</w:t>
            </w:r>
            <w:r w:rsidR="001529F3">
              <w:rPr>
                <w:sz w:val="20"/>
                <w:szCs w:val="20"/>
                <w:lang w:val="fr-CA"/>
              </w:rPr>
              <w:t>0</w:t>
            </w:r>
          </w:p>
        </w:tc>
        <w:tc>
          <w:tcPr>
            <w:tcW w:w="2011" w:type="dxa"/>
            <w:vAlign w:val="center"/>
          </w:tcPr>
          <w:p w14:paraId="33A13E58" w14:textId="576AAF50" w:rsidR="0063604A" w:rsidRPr="00965208" w:rsidRDefault="008B6A37" w:rsidP="00CC77F7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Réunion préliminaire avec le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VG au sujet de la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mission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BE18099" w14:textId="04364ED6" w:rsidR="0063604A" w:rsidRPr="00965208" w:rsidRDefault="004D07DA" w:rsidP="00CC77F7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Informer et discuter avec le VG des risques qui ont menés à la proposition d’audit (PSA ou autre); des énoncés de valeur ajoutée anticipés; des messages éventuels et de leurs impacts; de l’étendue et </w:t>
            </w:r>
            <w:r w:rsidR="00FA5DCF" w:rsidRPr="00965208">
              <w:rPr>
                <w:sz w:val="20"/>
                <w:szCs w:val="20"/>
                <w:lang w:val="fr-CA"/>
              </w:rPr>
              <w:t xml:space="preserve">de </w:t>
            </w:r>
            <w:r w:rsidRPr="00965208">
              <w:rPr>
                <w:sz w:val="20"/>
                <w:szCs w:val="20"/>
                <w:lang w:val="fr-CA"/>
              </w:rPr>
              <w:t>l’approche</w:t>
            </w:r>
            <w:r w:rsidR="00FA5DCF" w:rsidRPr="00965208">
              <w:rPr>
                <w:sz w:val="20"/>
                <w:szCs w:val="20"/>
                <w:lang w:val="fr-CA"/>
              </w:rPr>
              <w:t xml:space="preserve"> d’audit;</w:t>
            </w:r>
            <w:r w:rsidRPr="00965208">
              <w:rPr>
                <w:sz w:val="20"/>
                <w:szCs w:val="20"/>
                <w:lang w:val="fr-CA"/>
              </w:rPr>
              <w:t xml:space="preserve"> et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="00FA5DCF" w:rsidRPr="00965208">
              <w:rPr>
                <w:sz w:val="20"/>
                <w:szCs w:val="20"/>
                <w:lang w:val="fr-CA"/>
              </w:rPr>
              <w:t>du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budget prévu.</w:t>
            </w:r>
          </w:p>
        </w:tc>
        <w:tc>
          <w:tcPr>
            <w:tcW w:w="2410" w:type="dxa"/>
            <w:vAlign w:val="center"/>
          </w:tcPr>
          <w:p w14:paraId="250F4420" w14:textId="77777777" w:rsidR="00A03757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  <w:p w14:paraId="55B55198" w14:textId="5BA780D9" w:rsidR="0063604A" w:rsidRPr="00965208" w:rsidRDefault="0063604A" w:rsidP="00E3509F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</w:p>
        </w:tc>
        <w:tc>
          <w:tcPr>
            <w:tcW w:w="3030" w:type="dxa"/>
            <w:vAlign w:val="center"/>
          </w:tcPr>
          <w:p w14:paraId="2808297C" w14:textId="026E4581" w:rsidR="0077772B" w:rsidRPr="00965208" w:rsidRDefault="0077772B" w:rsidP="00965208">
            <w:pPr>
              <w:pStyle w:val="ListParagraph"/>
              <w:numPr>
                <w:ilvl w:val="0"/>
                <w:numId w:val="4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Évaluation des risques (PSA</w:t>
            </w:r>
            <w:r w:rsidR="002625A0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ou autre)</w:t>
            </w:r>
          </w:p>
          <w:p w14:paraId="5C2C37C9" w14:textId="77777777" w:rsidR="0077772B" w:rsidRPr="00965208" w:rsidRDefault="0077772B" w:rsidP="00965208">
            <w:pPr>
              <w:pStyle w:val="ListParagraph"/>
              <w:numPr>
                <w:ilvl w:val="0"/>
                <w:numId w:val="4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Énoncés de valeurs ajoutées</w:t>
            </w:r>
          </w:p>
          <w:p w14:paraId="6AC8E41A" w14:textId="77777777" w:rsidR="0063604A" w:rsidRPr="00965208" w:rsidRDefault="0077772B" w:rsidP="00965208">
            <w:pPr>
              <w:pStyle w:val="ListParagraph"/>
              <w:numPr>
                <w:ilvl w:val="0"/>
                <w:numId w:val="4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Étendue et approche d’audit (facultatif)</w:t>
            </w:r>
          </w:p>
        </w:tc>
        <w:tc>
          <w:tcPr>
            <w:tcW w:w="2878" w:type="dxa"/>
            <w:vAlign w:val="center"/>
          </w:tcPr>
          <w:p w14:paraId="37E3BAFF" w14:textId="77777777" w:rsidR="00E932D3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3689A4B9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VGA</w:t>
            </w:r>
            <w:r w:rsidR="00EE5FBE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5981301C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  <w:r w:rsidR="0063604A" w:rsidRPr="00965208">
              <w:rPr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14:paraId="4C1F9962" w14:textId="10B8355A" w:rsidR="0063604A" w:rsidRPr="00965208" w:rsidRDefault="0003342F" w:rsidP="00DD728D">
            <w:pPr>
              <w:spacing w:before="0" w:after="0"/>
              <w:jc w:val="center"/>
              <w:rPr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Bureau du VG</w:t>
            </w:r>
            <w:r w:rsidR="001529F3">
              <w:rPr>
                <w:sz w:val="20"/>
                <w:szCs w:val="20"/>
                <w:lang w:val="fr-CA"/>
              </w:rPr>
              <w:t xml:space="preserve"> et l’équipe d’audit</w:t>
            </w:r>
          </w:p>
        </w:tc>
      </w:tr>
      <w:tr w:rsidR="00AD0F79" w:rsidRPr="00965208" w14:paraId="11D4D96E" w14:textId="77777777" w:rsidTr="00BB28FA">
        <w:tc>
          <w:tcPr>
            <w:tcW w:w="1048" w:type="dxa"/>
            <w:shd w:val="clear" w:color="auto" w:fill="DBE5F1" w:themeFill="accent1" w:themeFillTint="33"/>
            <w:vAlign w:val="center"/>
          </w:tcPr>
          <w:p w14:paraId="4A2A475E" w14:textId="4406E39E" w:rsidR="00E932D3" w:rsidRPr="00965208" w:rsidRDefault="00AB0BD4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E932D3" w:rsidRPr="00965208">
              <w:rPr>
                <w:sz w:val="20"/>
                <w:szCs w:val="20"/>
                <w:lang w:val="fr-CA"/>
              </w:rPr>
              <w:t>-</w:t>
            </w:r>
            <w:r w:rsidR="001529F3">
              <w:rPr>
                <w:sz w:val="20"/>
                <w:szCs w:val="20"/>
                <w:lang w:val="fr-CA"/>
              </w:rPr>
              <w:t>48</w:t>
            </w:r>
          </w:p>
        </w:tc>
        <w:tc>
          <w:tcPr>
            <w:tcW w:w="2011" w:type="dxa"/>
            <w:shd w:val="clear" w:color="auto" w:fill="DBE5F1" w:themeFill="accent1" w:themeFillTint="33"/>
            <w:vAlign w:val="center"/>
          </w:tcPr>
          <w:p w14:paraId="5300CF38" w14:textId="77777777" w:rsidR="00E932D3" w:rsidRPr="00965208" w:rsidRDefault="006853EE" w:rsidP="00EC0608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Réunion du comité consultatif </w:t>
            </w:r>
            <w:r w:rsidR="00EC0608" w:rsidRPr="00965208">
              <w:rPr>
                <w:sz w:val="20"/>
                <w:szCs w:val="20"/>
                <w:lang w:val="fr-CA"/>
              </w:rPr>
              <w:t>–</w:t>
            </w:r>
            <w:r w:rsidRPr="00965208">
              <w:rPr>
                <w:sz w:val="20"/>
                <w:szCs w:val="20"/>
                <w:lang w:val="fr-CA"/>
              </w:rPr>
              <w:t xml:space="preserve"> Phase de planification</w:t>
            </w:r>
          </w:p>
        </w:tc>
        <w:tc>
          <w:tcPr>
            <w:tcW w:w="4006" w:type="dxa"/>
            <w:shd w:val="clear" w:color="auto" w:fill="DBE5F1" w:themeFill="accent1" w:themeFillTint="33"/>
            <w:vAlign w:val="center"/>
          </w:tcPr>
          <w:p w14:paraId="611A6AAA" w14:textId="017EC9A2" w:rsidR="00E932D3" w:rsidRPr="00965208" w:rsidRDefault="00FA5DCF" w:rsidP="00CC77F7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Offrir un forum à l’équipe d’audit afin de demander conseils aux conseillers externes (et aux conseillers internes, le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cas échéant) sur l’étendue et l’approche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d’audit.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D7AD4FF" w14:textId="77777777" w:rsidR="0095403F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Facultatif</w:t>
            </w:r>
          </w:p>
          <w:p w14:paraId="7C4A2149" w14:textId="77777777" w:rsidR="00E932D3" w:rsidRPr="00965208" w:rsidRDefault="00E932D3" w:rsidP="00965208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(</w:t>
            </w:r>
            <w:r w:rsidR="006853EE" w:rsidRPr="00965208">
              <w:rPr>
                <w:sz w:val="20"/>
                <w:szCs w:val="20"/>
                <w:lang w:val="fr-CA"/>
              </w:rPr>
              <w:t>selon l’évaluation des risques de mission</w:t>
            </w:r>
            <w:r w:rsidRPr="00965208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3030" w:type="dxa"/>
            <w:shd w:val="clear" w:color="auto" w:fill="DBE5F1" w:themeFill="accent1" w:themeFillTint="33"/>
            <w:vAlign w:val="center"/>
          </w:tcPr>
          <w:p w14:paraId="42EBE7E1" w14:textId="77777777" w:rsidR="0077772B" w:rsidRPr="00965208" w:rsidRDefault="0077772B" w:rsidP="00965208">
            <w:pPr>
              <w:pStyle w:val="ListParagraph"/>
              <w:numPr>
                <w:ilvl w:val="0"/>
                <w:numId w:val="6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Grille logique d’audit générale (</w:t>
            </w:r>
            <w:r w:rsidR="00AB0BD4" w:rsidRPr="00965208">
              <w:rPr>
                <w:sz w:val="20"/>
                <w:szCs w:val="20"/>
                <w:lang w:val="fr-CA"/>
              </w:rPr>
              <w:t>l’accent est mis sur l’objectif d’audit, les critères et les messages éventuels)</w:t>
            </w:r>
          </w:p>
          <w:p w14:paraId="6F2B6E0A" w14:textId="77777777" w:rsidR="00E932D3" w:rsidRPr="00965208" w:rsidRDefault="00AB0BD4" w:rsidP="00965208">
            <w:pPr>
              <w:pStyle w:val="ListParagraph"/>
              <w:numPr>
                <w:ilvl w:val="0"/>
                <w:numId w:val="6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Tous documents jugés nécessaires pour la discussion</w:t>
            </w:r>
          </w:p>
        </w:tc>
        <w:tc>
          <w:tcPr>
            <w:tcW w:w="2878" w:type="dxa"/>
            <w:shd w:val="clear" w:color="auto" w:fill="DBE5F1" w:themeFill="accent1" w:themeFillTint="33"/>
            <w:vAlign w:val="center"/>
          </w:tcPr>
          <w:p w14:paraId="70296486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VG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 xml:space="preserve"> (</w:t>
            </w:r>
            <w:r w:rsidRPr="00965208">
              <w:rPr>
                <w:b/>
                <w:sz w:val="19"/>
                <w:szCs w:val="19"/>
                <w:lang w:val="fr-CA"/>
              </w:rPr>
              <w:t>facultatif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)</w:t>
            </w:r>
          </w:p>
          <w:p w14:paraId="7F026249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VGA</w:t>
            </w:r>
            <w:r w:rsidR="00E932D3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189439E4" w14:textId="77777777" w:rsidR="00C03EAB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Conseillers externes</w:t>
            </w:r>
          </w:p>
          <w:p w14:paraId="097D8FF0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juridiques</w:t>
            </w:r>
          </w:p>
          <w:p w14:paraId="31078ED4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09FF2E0A" w14:textId="77777777" w:rsidR="00C03EAB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 xml:space="preserve">Équipe d’audit </w:t>
            </w:r>
          </w:p>
          <w:p w14:paraId="1D95F300" w14:textId="6022F12E" w:rsidR="00E932D3" w:rsidRPr="00965208" w:rsidRDefault="00C03EAB" w:rsidP="000B6505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Envoyer l’information aux Services de révision</w:t>
            </w:r>
          </w:p>
        </w:tc>
        <w:tc>
          <w:tcPr>
            <w:tcW w:w="1802" w:type="dxa"/>
            <w:shd w:val="clear" w:color="auto" w:fill="DBE5F1" w:themeFill="accent1" w:themeFillTint="33"/>
            <w:vAlign w:val="center"/>
          </w:tcPr>
          <w:p w14:paraId="1C9817C6" w14:textId="77777777" w:rsidR="00E932D3" w:rsidRPr="00965208" w:rsidRDefault="0003342F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Équipe d’audit</w:t>
            </w:r>
          </w:p>
        </w:tc>
      </w:tr>
      <w:tr w:rsidR="0063604A" w:rsidRPr="007A2D2B" w14:paraId="5A0FFA3E" w14:textId="77777777" w:rsidTr="00BB28FA">
        <w:tc>
          <w:tcPr>
            <w:tcW w:w="1048" w:type="dxa"/>
            <w:shd w:val="clear" w:color="auto" w:fill="auto"/>
            <w:vAlign w:val="center"/>
          </w:tcPr>
          <w:p w14:paraId="2DA603EA" w14:textId="378B6434" w:rsidR="0063604A" w:rsidRPr="00965208" w:rsidRDefault="00AB0BD4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br w:type="page"/>
              <w:t>D</w:t>
            </w:r>
            <w:r w:rsidR="0063604A" w:rsidRPr="00965208">
              <w:rPr>
                <w:sz w:val="20"/>
                <w:szCs w:val="20"/>
                <w:lang w:val="fr-CA"/>
              </w:rPr>
              <w:t>-</w:t>
            </w:r>
            <w:r w:rsidR="001529F3">
              <w:rPr>
                <w:sz w:val="20"/>
                <w:szCs w:val="20"/>
                <w:lang w:val="fr-CA"/>
              </w:rPr>
              <w:t>46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4F0EF43" w14:textId="77777777" w:rsidR="0063604A" w:rsidRPr="00965208" w:rsidRDefault="006853EE" w:rsidP="00EC0608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Séance d’information du VG</w:t>
            </w:r>
            <w:r w:rsidR="00EC0608" w:rsidRPr="00965208">
              <w:rPr>
                <w:sz w:val="20"/>
                <w:szCs w:val="20"/>
                <w:lang w:val="fr-CA"/>
              </w:rPr>
              <w:t> –</w:t>
            </w:r>
            <w:r w:rsidRPr="00965208">
              <w:rPr>
                <w:sz w:val="20"/>
                <w:szCs w:val="20"/>
                <w:lang w:val="fr-CA"/>
              </w:rPr>
              <w:t xml:space="preserve"> Phase de planification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A17D394" w14:textId="1C1A5BA2" w:rsidR="0063604A" w:rsidRPr="00965208" w:rsidRDefault="00C51BD6" w:rsidP="00CC77F7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Tenir à jour le VG et discuter plus en détail de l’objectif d’audit; des critères; des énoncés de valeur ajoutée anticipés; des messages éventuels et de leurs impacts; de l’étendue et de l’approche d’audit; et du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budget prévu.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1CA05E" w14:textId="77777777" w:rsidR="00A03757" w:rsidRPr="00965208" w:rsidRDefault="00A0375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  <w:p w14:paraId="48411A8D" w14:textId="7FC5E855" w:rsidR="0063604A" w:rsidRPr="00965208" w:rsidRDefault="00E3509F" w:rsidP="00E3509F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(si le VG n’a pas assisté à la réunion du comité consultatif</w:t>
            </w:r>
            <w:r w:rsidR="008B5A8C">
              <w:rPr>
                <w:sz w:val="20"/>
                <w:szCs w:val="20"/>
                <w:lang w:val="fr-CA"/>
              </w:rPr>
              <w:t xml:space="preserve"> de la phase de planification</w:t>
            </w:r>
            <w:r w:rsidRPr="00965208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4A47C5A" w14:textId="77777777" w:rsidR="0063604A" w:rsidRPr="00965208" w:rsidRDefault="00AB0BD4" w:rsidP="00965208">
            <w:pPr>
              <w:pStyle w:val="ListParagraph"/>
              <w:numPr>
                <w:ilvl w:val="0"/>
                <w:numId w:val="8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Ébauche du SPA</w:t>
            </w:r>
          </w:p>
          <w:p w14:paraId="3543361A" w14:textId="77777777" w:rsidR="0063604A" w:rsidRPr="00965208" w:rsidRDefault="00AB0BD4" w:rsidP="00965208">
            <w:pPr>
              <w:pStyle w:val="ListParagraph"/>
              <w:numPr>
                <w:ilvl w:val="0"/>
                <w:numId w:val="8"/>
              </w:numPr>
              <w:spacing w:before="0" w:after="0"/>
              <w:ind w:left="215" w:hanging="223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Tous documents jugés nécessaires pour la discussion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E7F6021" w14:textId="77777777" w:rsidR="00E932D3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2797C647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VGA</w:t>
            </w:r>
            <w:r w:rsidR="00EE5FBE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4C09FDBB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3657CE51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192DC08" w14:textId="2DB58644" w:rsidR="0063604A" w:rsidRPr="00965208" w:rsidRDefault="0003342F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Bureau du VG</w:t>
            </w:r>
            <w:r w:rsidR="008B5A8C">
              <w:rPr>
                <w:sz w:val="20"/>
                <w:szCs w:val="20"/>
                <w:lang w:val="fr-CA"/>
              </w:rPr>
              <w:t xml:space="preserve"> et l’équipe d’audit </w:t>
            </w:r>
          </w:p>
        </w:tc>
      </w:tr>
      <w:tr w:rsidR="0063604A" w:rsidRPr="007A2D2B" w14:paraId="776FBD0C" w14:textId="77777777" w:rsidTr="00BB28FA">
        <w:tc>
          <w:tcPr>
            <w:tcW w:w="1048" w:type="dxa"/>
            <w:vAlign w:val="center"/>
          </w:tcPr>
          <w:p w14:paraId="32000679" w14:textId="6A387E54" w:rsidR="0063604A" w:rsidRPr="00965208" w:rsidRDefault="00AB0BD4" w:rsidP="00CC77F7">
            <w:pPr>
              <w:keepNext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lastRenderedPageBreak/>
              <w:t>D</w:t>
            </w:r>
            <w:r w:rsidR="0063604A" w:rsidRPr="00965208">
              <w:rPr>
                <w:sz w:val="20"/>
                <w:szCs w:val="20"/>
                <w:lang w:val="fr-CA"/>
              </w:rPr>
              <w:t>-2</w:t>
            </w:r>
            <w:r w:rsidR="00CC77F7">
              <w:rPr>
                <w:sz w:val="20"/>
                <w:szCs w:val="20"/>
                <w:lang w:val="fr-CA"/>
              </w:rPr>
              <w:t>7</w:t>
            </w:r>
          </w:p>
        </w:tc>
        <w:tc>
          <w:tcPr>
            <w:tcW w:w="2011" w:type="dxa"/>
            <w:vAlign w:val="center"/>
          </w:tcPr>
          <w:p w14:paraId="460523A7" w14:textId="2548E107" w:rsidR="006A32BE" w:rsidRPr="00965208" w:rsidRDefault="006853EE" w:rsidP="00CC77F7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Discussion avec le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VG sur les constat</w:t>
            </w:r>
            <w:r w:rsidR="00CB3E8C">
              <w:rPr>
                <w:sz w:val="20"/>
                <w:szCs w:val="20"/>
                <w:lang w:val="fr-CA"/>
              </w:rPr>
              <w:t>ation</w:t>
            </w:r>
            <w:r w:rsidRPr="00965208">
              <w:rPr>
                <w:sz w:val="20"/>
                <w:szCs w:val="20"/>
                <w:lang w:val="fr-CA"/>
              </w:rPr>
              <w:t>s</w:t>
            </w:r>
          </w:p>
        </w:tc>
        <w:tc>
          <w:tcPr>
            <w:tcW w:w="4006" w:type="dxa"/>
            <w:vAlign w:val="center"/>
          </w:tcPr>
          <w:p w14:paraId="4E359363" w14:textId="425E0EBE" w:rsidR="0063604A" w:rsidRPr="00965208" w:rsidRDefault="00C51BD6" w:rsidP="00CB3E8C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Discuter de la structure et des messages du rapport d’audit</w:t>
            </w:r>
            <w:r w:rsidR="00CB3E8C">
              <w:rPr>
                <w:sz w:val="20"/>
                <w:szCs w:val="20"/>
                <w:lang w:val="fr-CA"/>
              </w:rPr>
              <w:t xml:space="preserve">. </w:t>
            </w:r>
            <w:r w:rsidRPr="00965208">
              <w:rPr>
                <w:sz w:val="20"/>
                <w:szCs w:val="20"/>
                <w:lang w:val="fr-CA"/>
              </w:rPr>
              <w:t xml:space="preserve"> A lieu avant que l’ébauche interne soit écrite.</w:t>
            </w:r>
          </w:p>
        </w:tc>
        <w:tc>
          <w:tcPr>
            <w:tcW w:w="2410" w:type="dxa"/>
            <w:vAlign w:val="center"/>
          </w:tcPr>
          <w:p w14:paraId="78640F02" w14:textId="77777777" w:rsidR="0063604A" w:rsidRPr="00965208" w:rsidRDefault="00A03757" w:rsidP="00965208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030" w:type="dxa"/>
            <w:vAlign w:val="center"/>
          </w:tcPr>
          <w:p w14:paraId="31A0BBF5" w14:textId="71DD7E26" w:rsidR="002F2236" w:rsidRPr="00CC77F7" w:rsidRDefault="00CB3E8C" w:rsidP="00CC77F7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Un résumé</w:t>
            </w:r>
            <w:r w:rsidRPr="002F2236">
              <w:rPr>
                <w:sz w:val="20"/>
                <w:szCs w:val="20"/>
                <w:lang w:val="fr-CA"/>
              </w:rPr>
              <w:t xml:space="preserve"> </w:t>
            </w:r>
            <w:r w:rsidR="00AB0BD4" w:rsidRPr="002F2236">
              <w:rPr>
                <w:sz w:val="20"/>
                <w:szCs w:val="20"/>
                <w:lang w:val="fr-CA"/>
              </w:rPr>
              <w:t>de</w:t>
            </w:r>
            <w:r>
              <w:rPr>
                <w:sz w:val="20"/>
                <w:szCs w:val="20"/>
                <w:lang w:val="fr-CA"/>
              </w:rPr>
              <w:t>s</w:t>
            </w:r>
            <w:r w:rsidR="00AB0BD4" w:rsidRPr="002F2236">
              <w:rPr>
                <w:sz w:val="20"/>
                <w:szCs w:val="20"/>
                <w:lang w:val="fr-CA"/>
              </w:rPr>
              <w:t xml:space="preserve"> constat</w:t>
            </w:r>
            <w:r>
              <w:rPr>
                <w:sz w:val="20"/>
                <w:szCs w:val="20"/>
                <w:lang w:val="fr-CA"/>
              </w:rPr>
              <w:t>ation</w:t>
            </w:r>
            <w:r w:rsidR="00AB0BD4" w:rsidRPr="002F2236">
              <w:rPr>
                <w:sz w:val="20"/>
                <w:szCs w:val="20"/>
                <w:lang w:val="fr-CA"/>
              </w:rPr>
              <w:t>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E578622" w14:textId="77777777" w:rsidR="00E932D3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  <w:r w:rsidR="00790804" w:rsidRPr="00965208">
              <w:rPr>
                <w:b/>
                <w:sz w:val="19"/>
                <w:szCs w:val="19"/>
                <w:lang w:val="fr-CA"/>
              </w:rPr>
              <w:t xml:space="preserve"> (</w:t>
            </w:r>
            <w:r w:rsidRPr="00965208">
              <w:rPr>
                <w:b/>
                <w:sz w:val="19"/>
                <w:szCs w:val="19"/>
                <w:lang w:val="fr-CA"/>
              </w:rPr>
              <w:t>obligatoire</w:t>
            </w:r>
            <w:r w:rsidR="00790804" w:rsidRPr="00965208">
              <w:rPr>
                <w:b/>
                <w:sz w:val="19"/>
                <w:szCs w:val="19"/>
                <w:lang w:val="fr-CA"/>
              </w:rPr>
              <w:t>)</w:t>
            </w:r>
          </w:p>
          <w:p w14:paraId="7EC1C846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VGA</w:t>
            </w:r>
            <w:r w:rsidR="00EE5FBE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6B2D246E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de révision</w:t>
            </w:r>
          </w:p>
          <w:p w14:paraId="3DDB8BAB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2A89F4C4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097FCE49" w14:textId="77777777" w:rsidR="0063604A" w:rsidRPr="00965208" w:rsidRDefault="00C03EAB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vAlign w:val="center"/>
          </w:tcPr>
          <w:p w14:paraId="07197A26" w14:textId="61F28D31" w:rsidR="0063604A" w:rsidRPr="00965208" w:rsidRDefault="0003342F" w:rsidP="00D73D21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Bureau du VG</w:t>
            </w:r>
            <w:r w:rsidR="008B5A8C">
              <w:rPr>
                <w:sz w:val="20"/>
                <w:szCs w:val="20"/>
                <w:lang w:val="fr-CA"/>
              </w:rPr>
              <w:t xml:space="preserve"> et</w:t>
            </w:r>
            <w:r w:rsidR="00D73D21">
              <w:rPr>
                <w:sz w:val="20"/>
                <w:szCs w:val="20"/>
                <w:lang w:val="fr-CA"/>
              </w:rPr>
              <w:t> </w:t>
            </w:r>
            <w:r w:rsidR="008B5A8C">
              <w:rPr>
                <w:sz w:val="20"/>
                <w:szCs w:val="20"/>
                <w:lang w:val="fr-CA"/>
              </w:rPr>
              <w:t>Services de</w:t>
            </w:r>
            <w:r w:rsidR="00D73D21">
              <w:rPr>
                <w:sz w:val="20"/>
                <w:szCs w:val="20"/>
                <w:lang w:val="fr-CA"/>
              </w:rPr>
              <w:t> </w:t>
            </w:r>
            <w:r w:rsidR="008B5A8C">
              <w:rPr>
                <w:sz w:val="20"/>
                <w:szCs w:val="20"/>
                <w:lang w:val="fr-CA"/>
              </w:rPr>
              <w:t>révision</w:t>
            </w:r>
          </w:p>
        </w:tc>
      </w:tr>
      <w:tr w:rsidR="00DD728D" w:rsidRPr="00965208" w14:paraId="5CF5BEE9" w14:textId="77777777" w:rsidTr="00BB28FA">
        <w:tc>
          <w:tcPr>
            <w:tcW w:w="1048" w:type="dxa"/>
            <w:shd w:val="clear" w:color="auto" w:fill="DBE5F1" w:themeFill="accent1" w:themeFillTint="33"/>
            <w:vAlign w:val="center"/>
          </w:tcPr>
          <w:p w14:paraId="14B46CDF" w14:textId="77777777" w:rsidR="00E932D3" w:rsidRPr="00965208" w:rsidRDefault="00AB0BD4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E932D3" w:rsidRPr="00965208">
              <w:rPr>
                <w:sz w:val="20"/>
                <w:szCs w:val="20"/>
                <w:lang w:val="fr-CA"/>
              </w:rPr>
              <w:t>-24</w:t>
            </w:r>
          </w:p>
        </w:tc>
        <w:tc>
          <w:tcPr>
            <w:tcW w:w="2011" w:type="dxa"/>
            <w:shd w:val="clear" w:color="auto" w:fill="DBE5F1" w:themeFill="accent1" w:themeFillTint="33"/>
            <w:vAlign w:val="center"/>
          </w:tcPr>
          <w:p w14:paraId="68C1760F" w14:textId="77777777" w:rsidR="00E932D3" w:rsidRPr="00965208" w:rsidRDefault="006853EE" w:rsidP="00965208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Réunion du comité consultatif </w:t>
            </w:r>
            <w:r w:rsidR="00965208">
              <w:rPr>
                <w:sz w:val="20"/>
                <w:szCs w:val="20"/>
                <w:lang w:val="fr-CA"/>
              </w:rPr>
              <w:t>–</w:t>
            </w:r>
            <w:r w:rsidRPr="00965208">
              <w:rPr>
                <w:sz w:val="20"/>
                <w:szCs w:val="20"/>
                <w:lang w:val="fr-CA"/>
              </w:rPr>
              <w:t xml:space="preserve"> Phase d'examen</w:t>
            </w:r>
          </w:p>
        </w:tc>
        <w:tc>
          <w:tcPr>
            <w:tcW w:w="4006" w:type="dxa"/>
            <w:shd w:val="clear" w:color="auto" w:fill="DBE5F1" w:themeFill="accent1" w:themeFillTint="33"/>
            <w:vAlign w:val="center"/>
          </w:tcPr>
          <w:p w14:paraId="60DB0F7D" w14:textId="61091408" w:rsidR="00E932D3" w:rsidRPr="00965208" w:rsidRDefault="00305975" w:rsidP="00CC77F7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Fournir des conseils sur les messages et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le ton de l’ébauche interne du rapport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d’audit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EEE19C8" w14:textId="77777777" w:rsidR="0095403F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Facultatif</w:t>
            </w:r>
          </w:p>
          <w:p w14:paraId="1F5FF2A9" w14:textId="77777777" w:rsidR="00E932D3" w:rsidRPr="00965208" w:rsidRDefault="006853EE" w:rsidP="00965208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(selon l’évaluation des risques de mission)</w:t>
            </w:r>
          </w:p>
        </w:tc>
        <w:tc>
          <w:tcPr>
            <w:tcW w:w="3030" w:type="dxa"/>
            <w:shd w:val="clear" w:color="auto" w:fill="DBE5F1" w:themeFill="accent1" w:themeFillTint="33"/>
            <w:vAlign w:val="center"/>
          </w:tcPr>
          <w:p w14:paraId="3EED118A" w14:textId="29922C5F" w:rsidR="007A2D2B" w:rsidRPr="007A2D2B" w:rsidRDefault="0069472F" w:rsidP="007A2D2B">
            <w:pPr>
              <w:pStyle w:val="ListParagraph"/>
              <w:numPr>
                <w:ilvl w:val="0"/>
                <w:numId w:val="16"/>
              </w:numPr>
              <w:spacing w:before="0" w:after="0"/>
              <w:ind w:left="306" w:hanging="270"/>
              <w:rPr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7A2D2B">
              <w:rPr>
                <w:sz w:val="20"/>
                <w:szCs w:val="20"/>
                <w:lang w:val="fr-CA"/>
              </w:rPr>
              <w:t>É</w:t>
            </w:r>
            <w:r w:rsidR="00AB0BD4" w:rsidRPr="007A2D2B">
              <w:rPr>
                <w:sz w:val="20"/>
                <w:szCs w:val="20"/>
                <w:lang w:val="fr-CA"/>
              </w:rPr>
              <w:t>bauche interne du rapport</w:t>
            </w:r>
            <w:r w:rsidR="00CC77F7" w:rsidRPr="007A2D2B">
              <w:rPr>
                <w:sz w:val="20"/>
                <w:szCs w:val="20"/>
                <w:lang w:val="fr-CA"/>
              </w:rPr>
              <w:t> </w:t>
            </w:r>
            <w:r w:rsidR="00AB0BD4" w:rsidRPr="007A2D2B">
              <w:rPr>
                <w:sz w:val="20"/>
                <w:szCs w:val="20"/>
                <w:lang w:val="fr-CA"/>
              </w:rPr>
              <w:t>d’audit</w:t>
            </w:r>
          </w:p>
        </w:tc>
        <w:tc>
          <w:tcPr>
            <w:tcW w:w="2878" w:type="dxa"/>
            <w:shd w:val="clear" w:color="auto" w:fill="DBE5F1" w:themeFill="accent1" w:themeFillTint="33"/>
            <w:vAlign w:val="center"/>
          </w:tcPr>
          <w:p w14:paraId="27C6B44D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BF390D" w:rsidRPr="00965208">
              <w:rPr>
                <w:b/>
                <w:sz w:val="19"/>
                <w:szCs w:val="19"/>
                <w:lang w:val="fr-CA"/>
              </w:rPr>
              <w:t>G (</w:t>
            </w:r>
            <w:r w:rsidRPr="00965208">
              <w:rPr>
                <w:b/>
                <w:sz w:val="19"/>
                <w:szCs w:val="19"/>
                <w:lang w:val="fr-CA"/>
              </w:rPr>
              <w:t>recommandé, mais facultatif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)</w:t>
            </w:r>
          </w:p>
          <w:p w14:paraId="0CFFA74C" w14:textId="77777777" w:rsidR="00E932D3" w:rsidRPr="00965208" w:rsidRDefault="00C03EA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sz w:val="19"/>
                <w:szCs w:val="19"/>
                <w:lang w:val="fr-CA"/>
              </w:rPr>
              <w:t>G</w:t>
            </w:r>
            <w:r w:rsidRPr="00965208">
              <w:rPr>
                <w:sz w:val="19"/>
                <w:szCs w:val="19"/>
                <w:lang w:val="fr-CA"/>
              </w:rPr>
              <w:t>A</w:t>
            </w:r>
            <w:r w:rsidR="00E932D3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11FD7AA4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juridiques</w:t>
            </w:r>
          </w:p>
          <w:p w14:paraId="4456AAA9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Conseillers externes</w:t>
            </w:r>
          </w:p>
          <w:p w14:paraId="4BDE015E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de révision</w:t>
            </w:r>
          </w:p>
          <w:p w14:paraId="2908C887" w14:textId="77777777" w:rsidR="00E932D3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510198D7" w14:textId="77777777" w:rsidR="00E932D3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shd w:val="clear" w:color="auto" w:fill="DBE5F1" w:themeFill="accent1" w:themeFillTint="33"/>
            <w:vAlign w:val="center"/>
          </w:tcPr>
          <w:p w14:paraId="455159FB" w14:textId="77777777" w:rsidR="00E932D3" w:rsidRPr="00965208" w:rsidRDefault="0003342F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Équipe d’audit</w:t>
            </w:r>
          </w:p>
        </w:tc>
      </w:tr>
      <w:tr w:rsidR="00E932D3" w:rsidRPr="00965208" w14:paraId="4AC00856" w14:textId="77777777" w:rsidTr="00BB28FA">
        <w:tc>
          <w:tcPr>
            <w:tcW w:w="1048" w:type="dxa"/>
            <w:shd w:val="clear" w:color="auto" w:fill="auto"/>
            <w:vAlign w:val="center"/>
          </w:tcPr>
          <w:p w14:paraId="5AA9CA7B" w14:textId="5C8ED6B9" w:rsidR="00E932D3" w:rsidRPr="00965208" w:rsidRDefault="00AB0BD4" w:rsidP="00CC77F7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E932D3" w:rsidRPr="00965208">
              <w:rPr>
                <w:sz w:val="20"/>
                <w:szCs w:val="20"/>
                <w:lang w:val="fr-CA"/>
              </w:rPr>
              <w:t>-2</w:t>
            </w:r>
            <w:r w:rsidR="00CC77F7"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EC9C8B8" w14:textId="77777777" w:rsidR="00E932D3" w:rsidRPr="00965208" w:rsidRDefault="006853EE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Discussion avec le VG sur l’ébauche du directeur principal (PX)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E26143B" w14:textId="1B7D2C22" w:rsidR="00E932D3" w:rsidRPr="00965208" w:rsidRDefault="00305975" w:rsidP="00CC77F7">
            <w:pPr>
              <w:spacing w:before="120" w:after="120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Discuter du contenu de l’ébauche du PX. La réunion aura uniquement lieu si le responsable de mission </w:t>
            </w:r>
            <w:r w:rsidR="00E3509F"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en consultation avec </w:t>
            </w:r>
            <w:r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>le VGA de l’audit considère que c’est</w:t>
            </w:r>
            <w:r w:rsidR="00CC77F7">
              <w:rPr>
                <w:rFonts w:cs="Arial"/>
                <w:color w:val="000000"/>
                <w:sz w:val="20"/>
                <w:szCs w:val="20"/>
                <w:lang w:val="fr-CA"/>
              </w:rPr>
              <w:t> </w:t>
            </w:r>
            <w:r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>nécessaire.</w:t>
            </w:r>
            <w:r w:rsidR="00E932D3" w:rsidRPr="00965208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E31005" w14:textId="77777777" w:rsidR="00E932D3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Facultatif</w:t>
            </w:r>
          </w:p>
          <w:p w14:paraId="22EA81EF" w14:textId="3069359D" w:rsidR="00E932D3" w:rsidRPr="00965208" w:rsidRDefault="00A03757" w:rsidP="008B5A8C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(</w:t>
            </w:r>
            <w:r w:rsidR="00E3509F" w:rsidRPr="00965208">
              <w:rPr>
                <w:sz w:val="20"/>
                <w:szCs w:val="20"/>
                <w:lang w:val="fr-CA"/>
              </w:rPr>
              <w:t xml:space="preserve">à la discrétion du </w:t>
            </w:r>
            <w:r w:rsidR="00B55A8E" w:rsidRPr="00965208">
              <w:rPr>
                <w:sz w:val="20"/>
                <w:szCs w:val="20"/>
                <w:lang w:val="fr-CA"/>
              </w:rPr>
              <w:t>responsable de mission</w:t>
            </w:r>
            <w:r w:rsidRPr="00965208">
              <w:rPr>
                <w:sz w:val="20"/>
                <w:szCs w:val="20"/>
                <w:lang w:val="fr-CA"/>
              </w:rPr>
              <w:t>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98779E1" w14:textId="76FFDD5A" w:rsidR="002F2236" w:rsidRPr="00CC77F7" w:rsidRDefault="00AB0BD4" w:rsidP="00CC77F7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sz w:val="20"/>
                <w:szCs w:val="20"/>
                <w:lang w:val="fr-CA"/>
              </w:rPr>
            </w:pPr>
            <w:r w:rsidRPr="002F2236">
              <w:rPr>
                <w:sz w:val="20"/>
                <w:szCs w:val="20"/>
                <w:lang w:val="fr-CA"/>
              </w:rPr>
              <w:t>Ébauche du PX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D5B6E39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37A07778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 xml:space="preserve">VGA </w:t>
            </w:r>
          </w:p>
          <w:p w14:paraId="76378A76" w14:textId="77777777" w:rsidR="00E932D3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4BC7B87E" w14:textId="77777777" w:rsidR="00E932D3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  <w:r w:rsidR="00E932D3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47FD9BB4" w14:textId="77777777" w:rsidR="00E932D3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Envoyer l’ébauche aux services juridiques et à l’équipe responsable de la communication des rapports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74B31BD" w14:textId="77777777" w:rsidR="00E932D3" w:rsidRPr="00965208" w:rsidRDefault="0003342F" w:rsidP="00E3509F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Équipe d’audit </w:t>
            </w:r>
          </w:p>
        </w:tc>
      </w:tr>
      <w:tr w:rsidR="0063604A" w:rsidRPr="007A2D2B" w14:paraId="2F7EB61D" w14:textId="77777777" w:rsidTr="00BB28FA">
        <w:tc>
          <w:tcPr>
            <w:tcW w:w="1048" w:type="dxa"/>
            <w:vAlign w:val="center"/>
          </w:tcPr>
          <w:p w14:paraId="440C9B91" w14:textId="4996C176" w:rsidR="0063604A" w:rsidRPr="00965208" w:rsidRDefault="00AB0BD4" w:rsidP="00CC77F7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63604A" w:rsidRPr="00965208">
              <w:rPr>
                <w:sz w:val="20"/>
                <w:szCs w:val="20"/>
                <w:lang w:val="fr-CA"/>
              </w:rPr>
              <w:t>-1</w:t>
            </w:r>
            <w:r w:rsidR="00CC77F7">
              <w:rPr>
                <w:sz w:val="20"/>
                <w:szCs w:val="20"/>
                <w:lang w:val="fr-CA"/>
              </w:rPr>
              <w:t>3</w:t>
            </w:r>
          </w:p>
        </w:tc>
        <w:tc>
          <w:tcPr>
            <w:tcW w:w="2011" w:type="dxa"/>
            <w:vAlign w:val="center"/>
          </w:tcPr>
          <w:p w14:paraId="32B8D8BA" w14:textId="77777777" w:rsidR="0063604A" w:rsidRPr="00965208" w:rsidRDefault="006853EE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Discussion avec le VG sur l’ébauche de transmission</w:t>
            </w:r>
          </w:p>
        </w:tc>
        <w:tc>
          <w:tcPr>
            <w:tcW w:w="4006" w:type="dxa"/>
            <w:vAlign w:val="center"/>
          </w:tcPr>
          <w:p w14:paraId="785F233F" w14:textId="58013DC0" w:rsidR="0063604A" w:rsidRPr="00965208" w:rsidRDefault="0069472F" w:rsidP="00CC77F7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>Discuter du contenu de l’ébauche de</w:t>
            </w:r>
            <w:r w:rsidR="00CC77F7">
              <w:rPr>
                <w:rFonts w:cs="Arial"/>
                <w:color w:val="000000"/>
                <w:sz w:val="20"/>
                <w:szCs w:val="20"/>
                <w:lang w:val="fr-CA"/>
              </w:rPr>
              <w:t> </w:t>
            </w:r>
            <w:r w:rsidRPr="00965208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transmission </w:t>
            </w:r>
          </w:p>
        </w:tc>
        <w:tc>
          <w:tcPr>
            <w:tcW w:w="2410" w:type="dxa"/>
            <w:vAlign w:val="center"/>
          </w:tcPr>
          <w:p w14:paraId="74D81342" w14:textId="77777777" w:rsidR="0063604A" w:rsidRPr="00965208" w:rsidRDefault="00A03757" w:rsidP="00965208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030" w:type="dxa"/>
            <w:vAlign w:val="center"/>
          </w:tcPr>
          <w:p w14:paraId="2067B00F" w14:textId="57F0A1E5" w:rsidR="002F2236" w:rsidRPr="00CC77F7" w:rsidRDefault="00AB0BD4" w:rsidP="00CC77F7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sz w:val="20"/>
                <w:szCs w:val="20"/>
                <w:lang w:val="fr-CA"/>
              </w:rPr>
            </w:pPr>
            <w:r w:rsidRPr="002F2236">
              <w:rPr>
                <w:sz w:val="20"/>
                <w:szCs w:val="20"/>
                <w:lang w:val="fr-CA"/>
              </w:rPr>
              <w:t>Ébauche de transmission</w:t>
            </w:r>
          </w:p>
        </w:tc>
        <w:tc>
          <w:tcPr>
            <w:tcW w:w="2878" w:type="dxa"/>
            <w:shd w:val="clear" w:color="auto" w:fill="FFFFFF" w:themeFill="background1"/>
            <w:vAlign w:val="center"/>
          </w:tcPr>
          <w:p w14:paraId="44D9E446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76172D70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V</w:t>
            </w:r>
            <w:r w:rsidR="0063604A" w:rsidRPr="00965208">
              <w:rPr>
                <w:sz w:val="19"/>
                <w:szCs w:val="19"/>
                <w:lang w:val="fr-CA"/>
              </w:rPr>
              <w:t>G</w:t>
            </w:r>
            <w:r w:rsidRPr="00965208">
              <w:rPr>
                <w:sz w:val="19"/>
                <w:szCs w:val="19"/>
                <w:lang w:val="fr-CA"/>
              </w:rPr>
              <w:t>A</w:t>
            </w:r>
            <w:r w:rsidR="00EE5FBE" w:rsidRPr="00965208">
              <w:rPr>
                <w:sz w:val="19"/>
                <w:szCs w:val="19"/>
                <w:lang w:val="fr-CA"/>
              </w:rPr>
              <w:t xml:space="preserve"> </w:t>
            </w:r>
          </w:p>
          <w:p w14:paraId="723723FC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de révision</w:t>
            </w:r>
          </w:p>
          <w:p w14:paraId="486C75F4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03F5F1C7" w14:textId="77777777" w:rsidR="0063604A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Services juridiques</w:t>
            </w:r>
          </w:p>
          <w:p w14:paraId="0D49147F" w14:textId="77777777" w:rsidR="002A597D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47A3FE43" w14:textId="77777777" w:rsidR="0063604A" w:rsidRPr="00965208" w:rsidRDefault="002A597D" w:rsidP="00965208">
            <w:pPr>
              <w:pStyle w:val="ListParagraph"/>
              <w:numPr>
                <w:ilvl w:val="0"/>
                <w:numId w:val="5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vAlign w:val="center"/>
          </w:tcPr>
          <w:p w14:paraId="795E3E08" w14:textId="382902E5" w:rsidR="0063604A" w:rsidRPr="00965208" w:rsidRDefault="0003342F" w:rsidP="00D73D21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Bureau du</w:t>
            </w:r>
            <w:r w:rsidR="00D248E3">
              <w:rPr>
                <w:sz w:val="20"/>
                <w:szCs w:val="20"/>
                <w:lang w:val="fr-CA"/>
              </w:rPr>
              <w:t xml:space="preserve"> </w:t>
            </w:r>
            <w:r w:rsidR="00BB28FA">
              <w:rPr>
                <w:sz w:val="20"/>
                <w:szCs w:val="20"/>
                <w:lang w:val="fr-CA"/>
              </w:rPr>
              <w:t xml:space="preserve">VG </w:t>
            </w:r>
            <w:r w:rsidR="00D248E3">
              <w:rPr>
                <w:sz w:val="20"/>
                <w:szCs w:val="20"/>
                <w:lang w:val="fr-CA"/>
              </w:rPr>
              <w:t>et</w:t>
            </w:r>
            <w:r w:rsidR="00D73D21">
              <w:rPr>
                <w:sz w:val="20"/>
                <w:szCs w:val="20"/>
                <w:lang w:val="fr-CA"/>
              </w:rPr>
              <w:t> </w:t>
            </w:r>
            <w:r w:rsidR="00D248E3">
              <w:rPr>
                <w:sz w:val="20"/>
                <w:szCs w:val="20"/>
                <w:lang w:val="fr-CA"/>
              </w:rPr>
              <w:t>Services de</w:t>
            </w:r>
            <w:r w:rsidR="00D73D21">
              <w:rPr>
                <w:sz w:val="20"/>
                <w:szCs w:val="20"/>
                <w:lang w:val="fr-CA"/>
              </w:rPr>
              <w:t> </w:t>
            </w:r>
            <w:r w:rsidR="00D248E3">
              <w:rPr>
                <w:sz w:val="20"/>
                <w:szCs w:val="20"/>
                <w:lang w:val="fr-CA"/>
              </w:rPr>
              <w:t>révision</w:t>
            </w:r>
          </w:p>
        </w:tc>
      </w:tr>
      <w:tr w:rsidR="00E932D3" w:rsidRPr="00965208" w14:paraId="208079B5" w14:textId="77777777" w:rsidTr="00BB28FA">
        <w:tc>
          <w:tcPr>
            <w:tcW w:w="1048" w:type="dxa"/>
            <w:shd w:val="clear" w:color="auto" w:fill="auto"/>
            <w:vAlign w:val="center"/>
          </w:tcPr>
          <w:p w14:paraId="2B1D3E18" w14:textId="10835FD8" w:rsidR="00E932D3" w:rsidRPr="00965208" w:rsidRDefault="00AB0BD4" w:rsidP="00CC77F7">
            <w:pPr>
              <w:keepNext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lastRenderedPageBreak/>
              <w:br w:type="page"/>
              <w:t>D</w:t>
            </w:r>
            <w:r w:rsidR="00E932D3" w:rsidRPr="00965208">
              <w:rPr>
                <w:sz w:val="20"/>
                <w:szCs w:val="20"/>
                <w:lang w:val="fr-CA"/>
              </w:rPr>
              <w:t>-1</w:t>
            </w:r>
            <w:r w:rsidR="00CC77F7">
              <w:rPr>
                <w:sz w:val="20"/>
                <w:szCs w:val="20"/>
                <w:lang w:val="fr-CA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BE3E41B" w14:textId="77777777" w:rsidR="00E932D3" w:rsidRPr="00965208" w:rsidRDefault="006853EE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Réunion de suivi avec le VG sur l’ébauche de transmission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0B29AEE" w14:textId="60FD3C3E" w:rsidR="00E932D3" w:rsidRPr="00965208" w:rsidRDefault="0069472F" w:rsidP="00CC77F7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Examiner l’ébauche de transmission suite aux commentaires reçus lors de la discussion avec le VG sur l’ébauche de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 xml:space="preserve">transmission.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EE5C00" w14:textId="77777777" w:rsidR="0095403F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Facultatif</w:t>
            </w:r>
          </w:p>
          <w:p w14:paraId="094C470B" w14:textId="4EAC2367" w:rsidR="00E932D3" w:rsidRPr="00965208" w:rsidRDefault="00B55A8E" w:rsidP="00D248E3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(à la discrétion du responsable de mission)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E4E18B5" w14:textId="797D1856" w:rsidR="002F2236" w:rsidRPr="00CC77F7" w:rsidRDefault="00AB0BD4" w:rsidP="00CC77F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sz w:val="20"/>
                <w:szCs w:val="20"/>
                <w:lang w:val="fr-CA"/>
              </w:rPr>
            </w:pPr>
            <w:r w:rsidRPr="002F2236">
              <w:rPr>
                <w:sz w:val="20"/>
                <w:szCs w:val="20"/>
                <w:lang w:val="fr-CA"/>
              </w:rPr>
              <w:t>Ébauche de transmission révisée incluant la prise en</w:t>
            </w:r>
            <w:r w:rsidR="00CC77F7">
              <w:rPr>
                <w:sz w:val="20"/>
                <w:szCs w:val="20"/>
                <w:lang w:val="fr-CA"/>
              </w:rPr>
              <w:t xml:space="preserve"> </w:t>
            </w:r>
            <w:r w:rsidRPr="002F2236">
              <w:rPr>
                <w:sz w:val="20"/>
                <w:szCs w:val="20"/>
                <w:lang w:val="fr-CA"/>
              </w:rPr>
              <w:t>compte des commentaires reçus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2516BBEF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E932D3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7434940A" w14:textId="77777777" w:rsidR="002A597D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 xml:space="preserve">VGA </w:t>
            </w:r>
          </w:p>
          <w:p w14:paraId="20204A22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11C8AFA1" w14:textId="77777777" w:rsidR="00E932D3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B066C95" w14:textId="77777777" w:rsidR="00E932D3" w:rsidRPr="00965208" w:rsidRDefault="0003342F" w:rsidP="00B55A8E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Équipe d’audit </w:t>
            </w:r>
          </w:p>
        </w:tc>
      </w:tr>
      <w:tr w:rsidR="0063604A" w:rsidRPr="007A2D2B" w14:paraId="7DF6FE2C" w14:textId="77777777" w:rsidTr="00BB28FA">
        <w:tc>
          <w:tcPr>
            <w:tcW w:w="1048" w:type="dxa"/>
            <w:vAlign w:val="center"/>
          </w:tcPr>
          <w:p w14:paraId="7BC9C59B" w14:textId="77777777" w:rsidR="0063604A" w:rsidRPr="00965208" w:rsidRDefault="0063604A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br w:type="page"/>
            </w:r>
            <w:r w:rsidRPr="00965208">
              <w:rPr>
                <w:sz w:val="20"/>
                <w:szCs w:val="20"/>
                <w:lang w:val="fr-CA"/>
              </w:rPr>
              <w:br w:type="page"/>
            </w:r>
            <w:r w:rsidRPr="00965208">
              <w:rPr>
                <w:sz w:val="20"/>
                <w:szCs w:val="20"/>
                <w:lang w:val="fr-CA"/>
              </w:rPr>
              <w:br w:type="page"/>
            </w:r>
            <w:r w:rsidR="00AB0BD4" w:rsidRPr="00965208">
              <w:rPr>
                <w:sz w:val="20"/>
                <w:szCs w:val="20"/>
                <w:lang w:val="fr-CA"/>
              </w:rPr>
              <w:t>D</w:t>
            </w:r>
            <w:r w:rsidRPr="00965208">
              <w:rPr>
                <w:sz w:val="20"/>
                <w:szCs w:val="20"/>
                <w:lang w:val="fr-CA"/>
              </w:rPr>
              <w:t>-6</w:t>
            </w:r>
          </w:p>
        </w:tc>
        <w:tc>
          <w:tcPr>
            <w:tcW w:w="2011" w:type="dxa"/>
            <w:vAlign w:val="center"/>
          </w:tcPr>
          <w:p w14:paraId="06AEB5A3" w14:textId="77777777" w:rsidR="0063604A" w:rsidRPr="00965208" w:rsidRDefault="006853EE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Préparation pour le dépôt du rapport</w:t>
            </w:r>
          </w:p>
        </w:tc>
        <w:tc>
          <w:tcPr>
            <w:tcW w:w="4006" w:type="dxa"/>
            <w:vAlign w:val="center"/>
          </w:tcPr>
          <w:p w14:paraId="777AD819" w14:textId="6AAC0A20" w:rsidR="0063604A" w:rsidRPr="00965208" w:rsidRDefault="00965208" w:rsidP="00B77EEC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 xml:space="preserve">Discuter du </w:t>
            </w:r>
            <w:r>
              <w:rPr>
                <w:sz w:val="20"/>
                <w:szCs w:val="20"/>
                <w:lang w:val="fr-CA"/>
              </w:rPr>
              <w:t>« </w:t>
            </w:r>
            <w:r w:rsidR="0069472F" w:rsidRPr="00965208">
              <w:rPr>
                <w:sz w:val="20"/>
                <w:szCs w:val="20"/>
                <w:lang w:val="fr-CA"/>
              </w:rPr>
              <w:t>Survol</w:t>
            </w:r>
            <w:r>
              <w:rPr>
                <w:sz w:val="20"/>
                <w:szCs w:val="20"/>
                <w:lang w:val="fr-CA"/>
              </w:rPr>
              <w:t> »</w:t>
            </w:r>
            <w:r w:rsidR="0069472F" w:rsidRPr="00965208">
              <w:rPr>
                <w:sz w:val="20"/>
                <w:szCs w:val="20"/>
                <w:lang w:val="fr-CA"/>
              </w:rPr>
              <w:t>, les gazouillis</w:t>
            </w:r>
            <w:r w:rsidRPr="00965208">
              <w:rPr>
                <w:sz w:val="20"/>
                <w:szCs w:val="20"/>
                <w:lang w:val="fr-CA"/>
              </w:rPr>
              <w:t xml:space="preserve"> et</w:t>
            </w:r>
            <w:r w:rsidR="00B77EEC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le</w:t>
            </w:r>
            <w:r w:rsidR="00CC77F7">
              <w:rPr>
                <w:sz w:val="20"/>
                <w:szCs w:val="20"/>
                <w:lang w:val="fr-CA"/>
              </w:rPr>
              <w:t> </w:t>
            </w:r>
            <w:r w:rsidRPr="00965208">
              <w:rPr>
                <w:sz w:val="20"/>
                <w:szCs w:val="20"/>
                <w:lang w:val="fr-CA"/>
              </w:rPr>
              <w:t>message de 200 </w:t>
            </w:r>
            <w:r w:rsidR="00B55A8E" w:rsidRPr="00965208">
              <w:rPr>
                <w:sz w:val="20"/>
                <w:szCs w:val="20"/>
                <w:lang w:val="fr-CA"/>
              </w:rPr>
              <w:t>mots</w:t>
            </w:r>
            <w:r w:rsidR="0069472F" w:rsidRPr="00965208">
              <w:rPr>
                <w:sz w:val="20"/>
                <w:szCs w:val="20"/>
                <w:lang w:val="fr-CA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3EC12587" w14:textId="77777777" w:rsidR="0063604A" w:rsidRPr="00965208" w:rsidRDefault="00A03757" w:rsidP="00965208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030" w:type="dxa"/>
            <w:vAlign w:val="center"/>
          </w:tcPr>
          <w:p w14:paraId="12C97BFF" w14:textId="7B9DCEB4" w:rsidR="002F2236" w:rsidRPr="00CC77F7" w:rsidRDefault="002F2236" w:rsidP="00CC77F7">
            <w:pPr>
              <w:pStyle w:val="ListParagraph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L</w:t>
            </w:r>
            <w:r w:rsidR="00AB0BD4" w:rsidRPr="002F2236">
              <w:rPr>
                <w:sz w:val="20"/>
                <w:szCs w:val="20"/>
                <w:lang w:val="fr-CA"/>
              </w:rPr>
              <w:t xml:space="preserve">es documents fournis par l’équipe </w:t>
            </w:r>
            <w:r w:rsidR="00AB0BD4" w:rsidRPr="002F2236">
              <w:rPr>
                <w:sz w:val="19"/>
                <w:szCs w:val="19"/>
                <w:lang w:val="fr-CA"/>
              </w:rPr>
              <w:t>responsable de la communication des rapports</w:t>
            </w:r>
          </w:p>
        </w:tc>
        <w:tc>
          <w:tcPr>
            <w:tcW w:w="2878" w:type="dxa"/>
            <w:vAlign w:val="center"/>
          </w:tcPr>
          <w:p w14:paraId="56A691D8" w14:textId="77777777" w:rsidR="00790804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790804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4F35EBC0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 xml:space="preserve">VGA </w:t>
            </w:r>
          </w:p>
          <w:p w14:paraId="62A20E3F" w14:textId="77777777" w:rsidR="0063604A" w:rsidRPr="00965208" w:rsidRDefault="0077772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Conseiller juridiques principal</w:t>
            </w:r>
          </w:p>
          <w:p w14:paraId="7E097D7F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4D205F95" w14:textId="77777777" w:rsidR="00B55A8E" w:rsidRPr="00965208" w:rsidRDefault="00B55A8E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Liaison parlementaire</w:t>
            </w:r>
          </w:p>
          <w:p w14:paraId="6DFFA713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3B97CD7" w14:textId="79C8C1D1" w:rsidR="0063604A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Équipe responsable de la communication des rapports</w:t>
            </w:r>
            <w:r w:rsidR="00D248E3">
              <w:rPr>
                <w:sz w:val="20"/>
                <w:szCs w:val="20"/>
                <w:lang w:val="fr-CA"/>
              </w:rPr>
              <w:t xml:space="preserve"> et </w:t>
            </w:r>
            <w:r w:rsidR="00D248E3" w:rsidRPr="00965208">
              <w:rPr>
                <w:sz w:val="20"/>
                <w:szCs w:val="20"/>
                <w:lang w:val="fr-CA"/>
              </w:rPr>
              <w:t>Bureau du VG</w:t>
            </w:r>
          </w:p>
        </w:tc>
      </w:tr>
      <w:tr w:rsidR="0063604A" w:rsidRPr="007A2D2B" w14:paraId="657EA038" w14:textId="77777777" w:rsidTr="00BB28FA">
        <w:tc>
          <w:tcPr>
            <w:tcW w:w="1048" w:type="dxa"/>
            <w:vAlign w:val="center"/>
          </w:tcPr>
          <w:p w14:paraId="0781D56D" w14:textId="77777777" w:rsidR="0063604A" w:rsidRPr="00965208" w:rsidRDefault="00AB0BD4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D</w:t>
            </w:r>
            <w:r w:rsidR="0063604A" w:rsidRPr="00965208">
              <w:rPr>
                <w:sz w:val="20"/>
                <w:szCs w:val="20"/>
                <w:lang w:val="fr-CA"/>
              </w:rPr>
              <w:t>-3</w:t>
            </w:r>
          </w:p>
        </w:tc>
        <w:tc>
          <w:tcPr>
            <w:tcW w:w="2011" w:type="dxa"/>
            <w:vAlign w:val="center"/>
          </w:tcPr>
          <w:p w14:paraId="1AE55865" w14:textId="77777777" w:rsidR="0063604A" w:rsidRPr="00965208" w:rsidRDefault="006853EE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Séance préalable au dépôt</w:t>
            </w:r>
          </w:p>
        </w:tc>
        <w:tc>
          <w:tcPr>
            <w:tcW w:w="4006" w:type="dxa"/>
            <w:vAlign w:val="center"/>
          </w:tcPr>
          <w:p w14:paraId="6B7CCB18" w14:textId="77777777" w:rsidR="0063604A" w:rsidRPr="00965208" w:rsidRDefault="0069472F" w:rsidP="00DD728D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Préparer le VG au dépôt du rapport.</w:t>
            </w:r>
          </w:p>
        </w:tc>
        <w:tc>
          <w:tcPr>
            <w:tcW w:w="2410" w:type="dxa"/>
            <w:vAlign w:val="center"/>
          </w:tcPr>
          <w:p w14:paraId="2D883E99" w14:textId="77777777" w:rsidR="0063604A" w:rsidRPr="00965208" w:rsidRDefault="00A03757" w:rsidP="00965208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965208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030" w:type="dxa"/>
            <w:vAlign w:val="center"/>
          </w:tcPr>
          <w:p w14:paraId="5ED63631" w14:textId="4139BC08" w:rsidR="0063604A" w:rsidRPr="00CC77F7" w:rsidRDefault="007E3A8B" w:rsidP="00CC77F7">
            <w:pPr>
              <w:pStyle w:val="ListParagraph"/>
              <w:numPr>
                <w:ilvl w:val="0"/>
                <w:numId w:val="14"/>
              </w:numPr>
              <w:spacing w:before="0" w:after="0"/>
              <w:rPr>
                <w:sz w:val="20"/>
                <w:szCs w:val="20"/>
                <w:lang w:val="fr-CA"/>
              </w:rPr>
            </w:pPr>
            <w:r w:rsidRPr="002F2236">
              <w:rPr>
                <w:sz w:val="20"/>
                <w:szCs w:val="20"/>
                <w:lang w:val="fr-CA"/>
              </w:rPr>
              <w:t>« Survol »</w:t>
            </w:r>
          </w:p>
        </w:tc>
        <w:tc>
          <w:tcPr>
            <w:tcW w:w="2878" w:type="dxa"/>
            <w:vAlign w:val="center"/>
          </w:tcPr>
          <w:p w14:paraId="5AE9E1FF" w14:textId="77777777" w:rsidR="00790804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b/>
                <w:sz w:val="19"/>
                <w:szCs w:val="19"/>
                <w:lang w:val="fr-CA"/>
              </w:rPr>
            </w:pPr>
            <w:r w:rsidRPr="00965208">
              <w:rPr>
                <w:b/>
                <w:sz w:val="19"/>
                <w:szCs w:val="19"/>
                <w:lang w:val="fr-CA"/>
              </w:rPr>
              <w:t>V</w:t>
            </w:r>
            <w:r w:rsidR="00790804" w:rsidRPr="00965208">
              <w:rPr>
                <w:b/>
                <w:sz w:val="19"/>
                <w:szCs w:val="19"/>
                <w:lang w:val="fr-CA"/>
              </w:rPr>
              <w:t>G</w:t>
            </w:r>
          </w:p>
          <w:p w14:paraId="598FD890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 xml:space="preserve">VGA </w:t>
            </w:r>
          </w:p>
          <w:p w14:paraId="7E73FFD9" w14:textId="77777777" w:rsidR="0077772B" w:rsidRPr="00965208" w:rsidRDefault="0077772B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Conseiller juridiques principal</w:t>
            </w:r>
          </w:p>
          <w:p w14:paraId="432B2B7B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6A2FED11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19"/>
                <w:szCs w:val="19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Liaison parlementaire</w:t>
            </w:r>
          </w:p>
          <w:p w14:paraId="4BA687C8" w14:textId="77777777" w:rsidR="0063604A" w:rsidRPr="00965208" w:rsidRDefault="002A597D" w:rsidP="00965208">
            <w:pPr>
              <w:pStyle w:val="ListParagraph"/>
              <w:numPr>
                <w:ilvl w:val="0"/>
                <w:numId w:val="2"/>
              </w:numPr>
              <w:spacing w:before="0" w:after="0"/>
              <w:ind w:left="257" w:hanging="257"/>
              <w:rPr>
                <w:sz w:val="20"/>
                <w:szCs w:val="20"/>
                <w:lang w:val="fr-CA"/>
              </w:rPr>
            </w:pPr>
            <w:r w:rsidRPr="00965208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EB3DEFE" w14:textId="55999648" w:rsidR="0063604A" w:rsidRPr="00965208" w:rsidRDefault="00C03EAB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965208">
              <w:rPr>
                <w:sz w:val="20"/>
                <w:szCs w:val="20"/>
                <w:lang w:val="fr-CA"/>
              </w:rPr>
              <w:t>Liaison parlementaire</w:t>
            </w:r>
            <w:r w:rsidR="00D248E3">
              <w:rPr>
                <w:sz w:val="20"/>
                <w:szCs w:val="20"/>
                <w:lang w:val="fr-CA"/>
              </w:rPr>
              <w:t xml:space="preserve"> et</w:t>
            </w:r>
            <w:r w:rsidR="00D248E3" w:rsidRPr="00965208">
              <w:rPr>
                <w:sz w:val="20"/>
                <w:szCs w:val="20"/>
                <w:lang w:val="fr-CA"/>
              </w:rPr>
              <w:t xml:space="preserve"> Bureau du VG</w:t>
            </w:r>
            <w:r w:rsidR="00D248E3">
              <w:rPr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45D57E67" w14:textId="77777777" w:rsidR="00EB21AD" w:rsidRPr="00965208" w:rsidRDefault="006853EE" w:rsidP="00EC0608">
      <w:pPr>
        <w:spacing w:after="200" w:line="276" w:lineRule="auto"/>
        <w:rPr>
          <w:sz w:val="20"/>
          <w:szCs w:val="20"/>
          <w:lang w:val="fr-CA"/>
        </w:rPr>
      </w:pPr>
      <w:proofErr w:type="gramStart"/>
      <w:r w:rsidRPr="00965208">
        <w:rPr>
          <w:sz w:val="20"/>
          <w:szCs w:val="20"/>
          <w:lang w:val="fr-CA"/>
        </w:rPr>
        <w:t>R</w:t>
      </w:r>
      <w:r w:rsidR="00713E4F" w:rsidRPr="00965208">
        <w:rPr>
          <w:sz w:val="20"/>
          <w:szCs w:val="20"/>
          <w:lang w:val="fr-CA"/>
        </w:rPr>
        <w:t>emarque</w:t>
      </w:r>
      <w:r w:rsidR="000734C0" w:rsidRPr="00965208">
        <w:rPr>
          <w:sz w:val="20"/>
          <w:szCs w:val="20"/>
          <w:lang w:val="fr-CA"/>
        </w:rPr>
        <w:t>s</w:t>
      </w:r>
      <w:proofErr w:type="gramEnd"/>
      <w:r w:rsidR="008B0A00" w:rsidRPr="00965208">
        <w:rPr>
          <w:sz w:val="20"/>
          <w:szCs w:val="20"/>
          <w:lang w:val="fr-CA"/>
        </w:rPr>
        <w:t> </w:t>
      </w:r>
      <w:r w:rsidR="00EB21AD" w:rsidRPr="00965208">
        <w:rPr>
          <w:sz w:val="20"/>
          <w:szCs w:val="20"/>
          <w:lang w:val="fr-CA"/>
        </w:rPr>
        <w:t>:</w:t>
      </w:r>
    </w:p>
    <w:p w14:paraId="2A5F0B23" w14:textId="0A756FCC" w:rsidR="002A597D" w:rsidRPr="00965208" w:rsidRDefault="00713E4F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  <w:lang w:val="fr-CA"/>
        </w:rPr>
      </w:pPr>
      <w:r w:rsidRPr="00965208">
        <w:rPr>
          <w:sz w:val="20"/>
          <w:szCs w:val="20"/>
          <w:lang w:val="fr-CA"/>
        </w:rPr>
        <w:t>Afin de faciliter la discussion, l</w:t>
      </w:r>
      <w:r w:rsidR="002A597D" w:rsidRPr="00965208">
        <w:rPr>
          <w:sz w:val="20"/>
          <w:szCs w:val="20"/>
          <w:lang w:val="fr-CA"/>
        </w:rPr>
        <w:t>es équipes d’audit doivent apporter la documentation</w:t>
      </w:r>
      <w:r w:rsidRPr="00965208">
        <w:rPr>
          <w:sz w:val="20"/>
          <w:szCs w:val="20"/>
          <w:lang w:val="fr-CA"/>
        </w:rPr>
        <w:t xml:space="preserve"> générale qui est déjà disponible. Préparer de la documentation détaillée juste pour les réunions n’est</w:t>
      </w:r>
      <w:r w:rsidR="00CC77F7">
        <w:rPr>
          <w:sz w:val="20"/>
          <w:szCs w:val="20"/>
          <w:lang w:val="fr-CA"/>
        </w:rPr>
        <w:t> </w:t>
      </w:r>
      <w:r w:rsidRPr="00965208">
        <w:rPr>
          <w:sz w:val="20"/>
          <w:szCs w:val="20"/>
          <w:lang w:val="fr-CA"/>
        </w:rPr>
        <w:t>pas</w:t>
      </w:r>
      <w:r w:rsidR="00CC77F7">
        <w:rPr>
          <w:sz w:val="20"/>
          <w:szCs w:val="20"/>
          <w:lang w:val="fr-CA"/>
        </w:rPr>
        <w:t> </w:t>
      </w:r>
      <w:r w:rsidRPr="00965208">
        <w:rPr>
          <w:sz w:val="20"/>
          <w:szCs w:val="20"/>
          <w:lang w:val="fr-CA"/>
        </w:rPr>
        <w:t>conseillé. </w:t>
      </w:r>
    </w:p>
    <w:p w14:paraId="1B3B0FC4" w14:textId="00F11255" w:rsidR="00713E4F" w:rsidRPr="00965208" w:rsidRDefault="00713E4F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  <w:lang w:val="fr-CA"/>
        </w:rPr>
      </w:pPr>
      <w:r w:rsidRPr="00965208">
        <w:rPr>
          <w:sz w:val="20"/>
          <w:szCs w:val="20"/>
          <w:lang w:val="fr-CA"/>
        </w:rPr>
        <w:t>Équipes d’audit : l’équipe d’audit devrait comprendre les membres de l’équipe d’audit qui peuvent contribuer à la discussion. Inclus le responsable de la mission, le directeur de l’audit, et</w:t>
      </w:r>
      <w:r w:rsidR="00CC77F7">
        <w:rPr>
          <w:sz w:val="20"/>
          <w:szCs w:val="20"/>
          <w:lang w:val="fr-CA"/>
        </w:rPr>
        <w:t> </w:t>
      </w:r>
      <w:r w:rsidRPr="00965208">
        <w:rPr>
          <w:sz w:val="20"/>
          <w:szCs w:val="20"/>
          <w:lang w:val="fr-CA"/>
        </w:rPr>
        <w:t>peut</w:t>
      </w:r>
      <w:r w:rsidR="00CC77F7">
        <w:rPr>
          <w:sz w:val="20"/>
          <w:szCs w:val="20"/>
          <w:lang w:val="fr-CA"/>
        </w:rPr>
        <w:t> </w:t>
      </w:r>
      <w:r w:rsidRPr="00965208">
        <w:rPr>
          <w:sz w:val="20"/>
          <w:szCs w:val="20"/>
          <w:lang w:val="fr-CA"/>
        </w:rPr>
        <w:t>inclure d’autres membres de l’équipe.</w:t>
      </w:r>
    </w:p>
    <w:p w14:paraId="43D881B5" w14:textId="77777777" w:rsidR="008B0A00" w:rsidRPr="00965208" w:rsidRDefault="00713E4F" w:rsidP="00EC0608">
      <w:pPr>
        <w:spacing w:before="0" w:after="200" w:line="276" w:lineRule="auto"/>
        <w:ind w:left="426"/>
        <w:rPr>
          <w:sz w:val="20"/>
          <w:szCs w:val="20"/>
          <w:lang w:val="fr-CA"/>
        </w:rPr>
      </w:pPr>
      <w:r w:rsidRPr="00965208">
        <w:rPr>
          <w:sz w:val="20"/>
          <w:szCs w:val="20"/>
          <w:lang w:val="fr-CA"/>
        </w:rPr>
        <w:t>Spécialistes internes appropriés</w:t>
      </w:r>
      <w:r w:rsidR="008B0A00" w:rsidRPr="00965208">
        <w:rPr>
          <w:sz w:val="20"/>
          <w:szCs w:val="20"/>
          <w:lang w:val="fr-CA"/>
        </w:rPr>
        <w:t> </w:t>
      </w:r>
      <w:r w:rsidRPr="00965208">
        <w:rPr>
          <w:sz w:val="20"/>
          <w:szCs w:val="20"/>
          <w:lang w:val="fr-CA"/>
        </w:rPr>
        <w:t>: les spécialistes internes qui ont une implication significative dans l’audit</w:t>
      </w:r>
    </w:p>
    <w:sectPr w:rsidR="008B0A00" w:rsidRPr="00965208" w:rsidSect="008B0A00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066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98541" w14:textId="77777777" w:rsidR="00A57B8A" w:rsidRDefault="00A57B8A" w:rsidP="00F87AE1">
      <w:pPr>
        <w:spacing w:before="0" w:after="0"/>
      </w:pPr>
      <w:r>
        <w:separator/>
      </w:r>
    </w:p>
  </w:endnote>
  <w:endnote w:type="continuationSeparator" w:id="0">
    <w:p w14:paraId="5672AEAD" w14:textId="77777777" w:rsidR="00A57B8A" w:rsidRDefault="00A57B8A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6F18E" w14:textId="77777777" w:rsidR="00A57B8A" w:rsidRPr="008B0A00" w:rsidRDefault="00A57B8A" w:rsidP="00C9375F">
    <w:pPr>
      <w:pStyle w:val="Footer"/>
      <w:ind w:right="60"/>
      <w:jc w:val="right"/>
      <w:rPr>
        <w:szCs w:val="20"/>
      </w:rPr>
    </w:pPr>
    <w:r w:rsidRPr="008B0A00">
      <w:rPr>
        <w:rFonts w:cs="Arial"/>
        <w:szCs w:val="20"/>
      </w:rPr>
      <w:fldChar w:fldCharType="begin"/>
    </w:r>
    <w:r w:rsidRPr="008B0A00">
      <w:rPr>
        <w:rFonts w:cs="Arial"/>
        <w:szCs w:val="20"/>
      </w:rPr>
      <w:instrText xml:space="preserve"> PAGE </w:instrText>
    </w:r>
    <w:r w:rsidRPr="008B0A00">
      <w:rPr>
        <w:rFonts w:cs="Arial"/>
        <w:szCs w:val="20"/>
      </w:rPr>
      <w:fldChar w:fldCharType="separate"/>
    </w:r>
    <w:r w:rsidR="007A2D2B">
      <w:rPr>
        <w:rFonts w:cs="Arial"/>
        <w:noProof/>
        <w:szCs w:val="20"/>
      </w:rPr>
      <w:t>3</w:t>
    </w:r>
    <w:r w:rsidRPr="008B0A00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7CE3" w14:textId="4B578879" w:rsidR="00A57B8A" w:rsidRPr="00E4252C" w:rsidRDefault="002625A0" w:rsidP="00413751">
    <w:pPr>
      <w:pStyle w:val="Footer"/>
      <w:tabs>
        <w:tab w:val="clear" w:pos="4680"/>
        <w:tab w:val="clear" w:pos="9360"/>
        <w:tab w:val="right" w:pos="17190"/>
      </w:tabs>
      <w:ind w:right="60"/>
      <w:rPr>
        <w:sz w:val="16"/>
        <w:szCs w:val="16"/>
        <w:lang w:val="fr-CA"/>
      </w:rPr>
    </w:pPr>
    <w:proofErr w:type="gramStart"/>
    <w:r>
      <w:rPr>
        <w:rFonts w:cs="Arial"/>
        <w:sz w:val="16"/>
        <w:szCs w:val="16"/>
        <w:lang w:val="fr-CA"/>
      </w:rPr>
      <w:t>août-</w:t>
    </w:r>
    <w:proofErr w:type="gramEnd"/>
    <w:r>
      <w:rPr>
        <w:rFonts w:cs="Arial"/>
        <w:sz w:val="16"/>
        <w:szCs w:val="16"/>
        <w:lang w:val="fr-CA"/>
      </w:rPr>
      <w:t>2021</w:t>
    </w:r>
    <w:r w:rsidR="00413751" w:rsidRPr="00785281">
      <w:rPr>
        <w:rFonts w:cs="Arial"/>
        <w:sz w:val="16"/>
        <w:szCs w:val="16"/>
        <w:lang w:val="fr-CA"/>
      </w:rPr>
      <w:br/>
    </w:r>
    <w:r w:rsidR="00E4252C">
      <w:rPr>
        <w:rFonts w:cs="Arial"/>
        <w:sz w:val="16"/>
        <w:szCs w:val="16"/>
        <w:lang w:val="fr-CA"/>
      </w:rPr>
      <w:t>Propriétaire du modèle : Services d’audit</w:t>
    </w:r>
    <w:r w:rsidR="00413751" w:rsidRPr="00785281">
      <w:rPr>
        <w:rFonts w:cs="Arial"/>
        <w:sz w:val="16"/>
        <w:szCs w:val="16"/>
        <w:lang w:val="fr-CA"/>
      </w:rPr>
      <w:tab/>
    </w:r>
    <w:r w:rsidR="00A57B8A" w:rsidRPr="00785281">
      <w:rPr>
        <w:rFonts w:cs="Arial"/>
        <w:sz w:val="16"/>
        <w:szCs w:val="16"/>
      </w:rPr>
      <w:fldChar w:fldCharType="begin"/>
    </w:r>
    <w:r w:rsidR="00A57B8A" w:rsidRPr="00E4252C">
      <w:rPr>
        <w:rFonts w:cs="Arial"/>
        <w:sz w:val="16"/>
        <w:szCs w:val="16"/>
        <w:lang w:val="fr-CA"/>
      </w:rPr>
      <w:instrText xml:space="preserve"> PAGE </w:instrText>
    </w:r>
    <w:r w:rsidR="00A57B8A" w:rsidRPr="00785281">
      <w:rPr>
        <w:rFonts w:cs="Arial"/>
        <w:sz w:val="16"/>
        <w:szCs w:val="16"/>
      </w:rPr>
      <w:fldChar w:fldCharType="separate"/>
    </w:r>
    <w:r w:rsidR="007A2D2B">
      <w:rPr>
        <w:rFonts w:cs="Arial"/>
        <w:noProof/>
        <w:sz w:val="16"/>
        <w:szCs w:val="16"/>
        <w:lang w:val="fr-CA"/>
      </w:rPr>
      <w:t>1</w:t>
    </w:r>
    <w:r w:rsidR="00A57B8A" w:rsidRPr="0078528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B3F9" w14:textId="77777777" w:rsidR="00A57B8A" w:rsidRDefault="00A57B8A" w:rsidP="00F87AE1">
      <w:pPr>
        <w:spacing w:before="0" w:after="0"/>
      </w:pPr>
      <w:r>
        <w:separator/>
      </w:r>
    </w:p>
  </w:footnote>
  <w:footnote w:type="continuationSeparator" w:id="0">
    <w:p w14:paraId="6BD161B0" w14:textId="77777777" w:rsidR="00A57B8A" w:rsidRDefault="00A57B8A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BCA2" w14:textId="77777777" w:rsidR="00A57B8A" w:rsidRPr="008B0A00" w:rsidRDefault="00A57B8A" w:rsidP="008B0A00">
    <w:pPr>
      <w:pStyle w:val="Header"/>
      <w:jc w:val="center"/>
      <w:rPr>
        <w:b/>
        <w:sz w:val="24"/>
        <w:szCs w:val="24"/>
        <w:lang w:val="fr-CA"/>
      </w:rPr>
    </w:pPr>
    <w:r w:rsidRPr="008B0A00">
      <w:rPr>
        <w:b/>
        <w:sz w:val="24"/>
        <w:szCs w:val="24"/>
        <w:lang w:val="fr-CA"/>
      </w:rPr>
      <w:t xml:space="preserve">Implication du vérificateur général et réunions des comités consultatifs </w:t>
    </w:r>
    <w:r>
      <w:rPr>
        <w:b/>
        <w:sz w:val="24"/>
        <w:szCs w:val="24"/>
        <w:lang w:val="fr-CA"/>
      </w:rPr>
      <w:t>—</w:t>
    </w:r>
    <w:r w:rsidRPr="008B0A00">
      <w:rPr>
        <w:b/>
        <w:sz w:val="24"/>
        <w:szCs w:val="24"/>
        <w:lang w:val="fr-CA"/>
      </w:rPr>
      <w:t xml:space="preserve"> pour les audits de performance</w:t>
    </w:r>
  </w:p>
  <w:p w14:paraId="7F975D2D" w14:textId="77777777" w:rsidR="00A57B8A" w:rsidRPr="008B0A00" w:rsidRDefault="00A57B8A" w:rsidP="00413751">
    <w:pPr>
      <w:pStyle w:val="Header"/>
      <w:spacing w:after="480"/>
      <w:jc w:val="center"/>
      <w:rPr>
        <w:b/>
        <w:sz w:val="24"/>
        <w:szCs w:val="24"/>
        <w:lang w:val="fr-CA"/>
      </w:rPr>
    </w:pPr>
    <w:r w:rsidRPr="008B0A00">
      <w:rPr>
        <w:b/>
        <w:sz w:val="24"/>
        <w:szCs w:val="24"/>
        <w:lang w:val="fr-CA"/>
      </w:rPr>
      <w:t>Objectifs et attentes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5C870" w14:textId="09372EF9" w:rsidR="00413751" w:rsidRDefault="00A57B8A" w:rsidP="00D73D21">
    <w:pPr>
      <w:pStyle w:val="Header"/>
      <w:spacing w:before="480"/>
      <w:jc w:val="center"/>
      <w:rPr>
        <w:b/>
        <w:sz w:val="25"/>
        <w:szCs w:val="25"/>
        <w:lang w:val="fr-CA"/>
      </w:rPr>
    </w:pPr>
    <w:r w:rsidRPr="00D73D21">
      <w:rPr>
        <w:b/>
        <w:sz w:val="25"/>
        <w:szCs w:val="25"/>
        <w:lang w:val="fr-CA"/>
      </w:rPr>
      <w:t>Implication du vérificateur général et réunions des comités consultatifs — pour les audits de performance</w:t>
    </w:r>
    <w:r w:rsidR="00D73D21">
      <w:rPr>
        <w:b/>
        <w:sz w:val="25"/>
        <w:szCs w:val="25"/>
        <w:lang w:val="fr-CA"/>
      </w:rPr>
      <w:br/>
    </w:r>
    <w:r w:rsidRPr="00D73D21">
      <w:rPr>
        <w:b/>
        <w:sz w:val="25"/>
        <w:szCs w:val="25"/>
        <w:lang w:val="fr-CA"/>
      </w:rPr>
      <w:t>Objectifs et attentes</w:t>
    </w:r>
  </w:p>
  <w:p w14:paraId="0B576AD0" w14:textId="77777777" w:rsidR="00600689" w:rsidRPr="00D73D21" w:rsidRDefault="00600689" w:rsidP="00600689">
    <w:pPr>
      <w:pStyle w:val="Header"/>
      <w:spacing w:before="120"/>
      <w:jc w:val="center"/>
      <w:rPr>
        <w:b/>
        <w:sz w:val="25"/>
        <w:szCs w:val="25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9E4"/>
    <w:multiLevelType w:val="hybridMultilevel"/>
    <w:tmpl w:val="F9E6B6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4223"/>
    <w:multiLevelType w:val="hybridMultilevel"/>
    <w:tmpl w:val="DC30D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D8D"/>
    <w:multiLevelType w:val="hybridMultilevel"/>
    <w:tmpl w:val="C1FEE1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0571F"/>
    <w:multiLevelType w:val="hybridMultilevel"/>
    <w:tmpl w:val="2EF60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3A90"/>
    <w:multiLevelType w:val="hybridMultilevel"/>
    <w:tmpl w:val="3F6EED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A09DD"/>
    <w:multiLevelType w:val="hybridMultilevel"/>
    <w:tmpl w:val="17FA4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1C3D"/>
    <w:multiLevelType w:val="hybridMultilevel"/>
    <w:tmpl w:val="110E8F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024B7C"/>
    <w:multiLevelType w:val="hybridMultilevel"/>
    <w:tmpl w:val="359E6E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9169F"/>
    <w:multiLevelType w:val="hybridMultilevel"/>
    <w:tmpl w:val="12222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ED9"/>
    <w:multiLevelType w:val="hybridMultilevel"/>
    <w:tmpl w:val="4170E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E1500"/>
    <w:multiLevelType w:val="hybridMultilevel"/>
    <w:tmpl w:val="FDDC7248"/>
    <w:lvl w:ilvl="0" w:tplc="69BCD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663"/>
    <w:multiLevelType w:val="hybridMultilevel"/>
    <w:tmpl w:val="9D66E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A2773"/>
    <w:multiLevelType w:val="hybridMultilevel"/>
    <w:tmpl w:val="25AC8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F68FB"/>
    <w:multiLevelType w:val="hybridMultilevel"/>
    <w:tmpl w:val="7EB432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D52749"/>
    <w:multiLevelType w:val="hybridMultilevel"/>
    <w:tmpl w:val="948E6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oNotTrackFormatting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5"/>
    <w:rsid w:val="00010C73"/>
    <w:rsid w:val="0001297A"/>
    <w:rsid w:val="00020938"/>
    <w:rsid w:val="000274A3"/>
    <w:rsid w:val="0003342F"/>
    <w:rsid w:val="00045537"/>
    <w:rsid w:val="000734C0"/>
    <w:rsid w:val="000B25D5"/>
    <w:rsid w:val="000B6505"/>
    <w:rsid w:val="000C1006"/>
    <w:rsid w:val="000D5E09"/>
    <w:rsid w:val="000E0775"/>
    <w:rsid w:val="000F02DA"/>
    <w:rsid w:val="000F2517"/>
    <w:rsid w:val="001050E0"/>
    <w:rsid w:val="001529F3"/>
    <w:rsid w:val="00185EAE"/>
    <w:rsid w:val="001873FE"/>
    <w:rsid w:val="001A46AF"/>
    <w:rsid w:val="001C7390"/>
    <w:rsid w:val="001D6819"/>
    <w:rsid w:val="001D6A8B"/>
    <w:rsid w:val="001E017A"/>
    <w:rsid w:val="001E0AEC"/>
    <w:rsid w:val="001E3A0B"/>
    <w:rsid w:val="001E3DC7"/>
    <w:rsid w:val="001E55D5"/>
    <w:rsid w:val="00202A74"/>
    <w:rsid w:val="00216D37"/>
    <w:rsid w:val="002433F7"/>
    <w:rsid w:val="002602D5"/>
    <w:rsid w:val="002625A0"/>
    <w:rsid w:val="00271992"/>
    <w:rsid w:val="002A390E"/>
    <w:rsid w:val="002A597D"/>
    <w:rsid w:val="002B6083"/>
    <w:rsid w:val="002C7537"/>
    <w:rsid w:val="002F2236"/>
    <w:rsid w:val="0030108E"/>
    <w:rsid w:val="0030544D"/>
    <w:rsid w:val="00305975"/>
    <w:rsid w:val="00305F81"/>
    <w:rsid w:val="00324ED9"/>
    <w:rsid w:val="003509E2"/>
    <w:rsid w:val="003560D6"/>
    <w:rsid w:val="00361889"/>
    <w:rsid w:val="00370CB8"/>
    <w:rsid w:val="003A57B6"/>
    <w:rsid w:val="003B2B6D"/>
    <w:rsid w:val="003B653E"/>
    <w:rsid w:val="003E774B"/>
    <w:rsid w:val="003E7BE4"/>
    <w:rsid w:val="00413751"/>
    <w:rsid w:val="00474A66"/>
    <w:rsid w:val="004821D0"/>
    <w:rsid w:val="00490A05"/>
    <w:rsid w:val="004A2E76"/>
    <w:rsid w:val="004A7847"/>
    <w:rsid w:val="004C4B6C"/>
    <w:rsid w:val="004D07DA"/>
    <w:rsid w:val="004D08DA"/>
    <w:rsid w:val="004E019F"/>
    <w:rsid w:val="00501606"/>
    <w:rsid w:val="00557026"/>
    <w:rsid w:val="005667D0"/>
    <w:rsid w:val="0057043C"/>
    <w:rsid w:val="005735C2"/>
    <w:rsid w:val="00586E93"/>
    <w:rsid w:val="00594E92"/>
    <w:rsid w:val="005B210E"/>
    <w:rsid w:val="005D3D0B"/>
    <w:rsid w:val="005E1961"/>
    <w:rsid w:val="005E6F00"/>
    <w:rsid w:val="005E6FA3"/>
    <w:rsid w:val="00600689"/>
    <w:rsid w:val="00600D3B"/>
    <w:rsid w:val="006332EE"/>
    <w:rsid w:val="0063604A"/>
    <w:rsid w:val="00645FFD"/>
    <w:rsid w:val="00664057"/>
    <w:rsid w:val="006664F5"/>
    <w:rsid w:val="00670A24"/>
    <w:rsid w:val="00671CA8"/>
    <w:rsid w:val="00671ED3"/>
    <w:rsid w:val="00682B38"/>
    <w:rsid w:val="006846A3"/>
    <w:rsid w:val="006853EE"/>
    <w:rsid w:val="006920D0"/>
    <w:rsid w:val="0069472F"/>
    <w:rsid w:val="00697B55"/>
    <w:rsid w:val="006A32BE"/>
    <w:rsid w:val="006A59C7"/>
    <w:rsid w:val="006B33FB"/>
    <w:rsid w:val="006D3861"/>
    <w:rsid w:val="006F7665"/>
    <w:rsid w:val="00713E4F"/>
    <w:rsid w:val="00716B26"/>
    <w:rsid w:val="00722C24"/>
    <w:rsid w:val="007251F9"/>
    <w:rsid w:val="00733D0E"/>
    <w:rsid w:val="0073489F"/>
    <w:rsid w:val="007436AB"/>
    <w:rsid w:val="0074642F"/>
    <w:rsid w:val="00746AB8"/>
    <w:rsid w:val="0077772B"/>
    <w:rsid w:val="00785281"/>
    <w:rsid w:val="00785A4F"/>
    <w:rsid w:val="00790804"/>
    <w:rsid w:val="007A2D2B"/>
    <w:rsid w:val="007E210E"/>
    <w:rsid w:val="007E3A8B"/>
    <w:rsid w:val="007E4C48"/>
    <w:rsid w:val="007E6B67"/>
    <w:rsid w:val="00810DA9"/>
    <w:rsid w:val="0081146D"/>
    <w:rsid w:val="00825F0D"/>
    <w:rsid w:val="00832175"/>
    <w:rsid w:val="00835A35"/>
    <w:rsid w:val="00841386"/>
    <w:rsid w:val="008450F8"/>
    <w:rsid w:val="0084642C"/>
    <w:rsid w:val="00847B93"/>
    <w:rsid w:val="00853AEF"/>
    <w:rsid w:val="00873958"/>
    <w:rsid w:val="008A4EBA"/>
    <w:rsid w:val="008A5CF8"/>
    <w:rsid w:val="008B0A00"/>
    <w:rsid w:val="008B5A8C"/>
    <w:rsid w:val="008B6A37"/>
    <w:rsid w:val="008D7E42"/>
    <w:rsid w:val="008D7FE0"/>
    <w:rsid w:val="008F070A"/>
    <w:rsid w:val="008F26D0"/>
    <w:rsid w:val="00900AD9"/>
    <w:rsid w:val="00901313"/>
    <w:rsid w:val="0094276F"/>
    <w:rsid w:val="00944D48"/>
    <w:rsid w:val="0095403F"/>
    <w:rsid w:val="0096493B"/>
    <w:rsid w:val="00965208"/>
    <w:rsid w:val="0098215E"/>
    <w:rsid w:val="00996ABF"/>
    <w:rsid w:val="009B48A2"/>
    <w:rsid w:val="009C16A3"/>
    <w:rsid w:val="009D315F"/>
    <w:rsid w:val="009E79C2"/>
    <w:rsid w:val="009F35E6"/>
    <w:rsid w:val="00A03757"/>
    <w:rsid w:val="00A04500"/>
    <w:rsid w:val="00A16E11"/>
    <w:rsid w:val="00A337F3"/>
    <w:rsid w:val="00A42A9B"/>
    <w:rsid w:val="00A57B8A"/>
    <w:rsid w:val="00A6750B"/>
    <w:rsid w:val="00AA622D"/>
    <w:rsid w:val="00AB0BD4"/>
    <w:rsid w:val="00AB548D"/>
    <w:rsid w:val="00AB7643"/>
    <w:rsid w:val="00AD0F79"/>
    <w:rsid w:val="00AE55D4"/>
    <w:rsid w:val="00AF1AF7"/>
    <w:rsid w:val="00B05D89"/>
    <w:rsid w:val="00B16217"/>
    <w:rsid w:val="00B16409"/>
    <w:rsid w:val="00B22A5F"/>
    <w:rsid w:val="00B23805"/>
    <w:rsid w:val="00B31614"/>
    <w:rsid w:val="00B55A8E"/>
    <w:rsid w:val="00B70B6B"/>
    <w:rsid w:val="00B752CF"/>
    <w:rsid w:val="00B77EEC"/>
    <w:rsid w:val="00B947D6"/>
    <w:rsid w:val="00BB28FA"/>
    <w:rsid w:val="00BF390D"/>
    <w:rsid w:val="00BF7BA5"/>
    <w:rsid w:val="00C012E8"/>
    <w:rsid w:val="00C03EAB"/>
    <w:rsid w:val="00C056C1"/>
    <w:rsid w:val="00C10A56"/>
    <w:rsid w:val="00C3177E"/>
    <w:rsid w:val="00C37312"/>
    <w:rsid w:val="00C43982"/>
    <w:rsid w:val="00C51BD6"/>
    <w:rsid w:val="00C55510"/>
    <w:rsid w:val="00C57877"/>
    <w:rsid w:val="00C57890"/>
    <w:rsid w:val="00C66456"/>
    <w:rsid w:val="00C83FCD"/>
    <w:rsid w:val="00C9375F"/>
    <w:rsid w:val="00C9568B"/>
    <w:rsid w:val="00CB3E8C"/>
    <w:rsid w:val="00CB44B8"/>
    <w:rsid w:val="00CB7954"/>
    <w:rsid w:val="00CC77F7"/>
    <w:rsid w:val="00CE7936"/>
    <w:rsid w:val="00CF4CD0"/>
    <w:rsid w:val="00D05F09"/>
    <w:rsid w:val="00D133D1"/>
    <w:rsid w:val="00D248E3"/>
    <w:rsid w:val="00D5785F"/>
    <w:rsid w:val="00D73D21"/>
    <w:rsid w:val="00D94807"/>
    <w:rsid w:val="00DA1838"/>
    <w:rsid w:val="00DC71BB"/>
    <w:rsid w:val="00DD728D"/>
    <w:rsid w:val="00DE6B9F"/>
    <w:rsid w:val="00DF79D7"/>
    <w:rsid w:val="00E01DFE"/>
    <w:rsid w:val="00E143F5"/>
    <w:rsid w:val="00E15230"/>
    <w:rsid w:val="00E262BA"/>
    <w:rsid w:val="00E3509F"/>
    <w:rsid w:val="00E37F0F"/>
    <w:rsid w:val="00E4252C"/>
    <w:rsid w:val="00E429BC"/>
    <w:rsid w:val="00E52DEF"/>
    <w:rsid w:val="00E536E9"/>
    <w:rsid w:val="00E56E64"/>
    <w:rsid w:val="00E66FAC"/>
    <w:rsid w:val="00E77003"/>
    <w:rsid w:val="00E932D3"/>
    <w:rsid w:val="00E963E1"/>
    <w:rsid w:val="00EB21AD"/>
    <w:rsid w:val="00EC030F"/>
    <w:rsid w:val="00EC0608"/>
    <w:rsid w:val="00ED169B"/>
    <w:rsid w:val="00ED7AB4"/>
    <w:rsid w:val="00EE527D"/>
    <w:rsid w:val="00EE5FBE"/>
    <w:rsid w:val="00F051D2"/>
    <w:rsid w:val="00F22091"/>
    <w:rsid w:val="00F30CC9"/>
    <w:rsid w:val="00F340D8"/>
    <w:rsid w:val="00F515EA"/>
    <w:rsid w:val="00F67489"/>
    <w:rsid w:val="00F725E4"/>
    <w:rsid w:val="00F75589"/>
    <w:rsid w:val="00F87AE1"/>
    <w:rsid w:val="00FA5DCF"/>
    <w:rsid w:val="00FB0CA6"/>
    <w:rsid w:val="00FB3EDA"/>
    <w:rsid w:val="00FB5F41"/>
    <w:rsid w:val="00FD0829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CDF6B8C"/>
  <w15:docId w15:val="{4A36D1FD-0C63-4190-AEFC-2797BB0E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83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C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21C3-1AC6-489F-9C0F-9613C958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Implication du vérificateur général et réunions des comités consultatifs — pour les audits de performance</vt:lpstr>
    </vt:vector>
  </TitlesOfParts>
  <Company>OAG-BVG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Implication du vérificateur général et réunions des comités consultatifs — pour les audits de performance</dc:title>
  <dc:subject>Implication du vérificateur général et réunions des comités consultatifs — pour les audits de performance</dc:subject>
  <dc:creator>OAG-BVG</dc:creator>
  <cp:lastModifiedBy>Hussey, Anita</cp:lastModifiedBy>
  <cp:revision>11</cp:revision>
  <cp:lastPrinted>2015-06-24T17:52:00Z</cp:lastPrinted>
  <dcterms:created xsi:type="dcterms:W3CDTF">2019-12-04T18:30:00Z</dcterms:created>
  <dcterms:modified xsi:type="dcterms:W3CDTF">2021-08-13T18:20:00Z</dcterms:modified>
  <cp:category>Modèle 16118</cp:category>
  <cp:contentStatus/>
</cp:coreProperties>
</file>