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7B11A" w14:textId="5D6F5202" w:rsidR="00395FA0" w:rsidRPr="00E71A46" w:rsidRDefault="00395FA0" w:rsidP="007E7599">
      <w:pPr>
        <w:pStyle w:val="Heading1"/>
        <w:spacing w:before="120" w:after="120" w:line="240" w:lineRule="atLeast"/>
        <w:ind w:right="720"/>
        <w:rPr>
          <w:rFonts w:ascii="Arial" w:hAnsi="Arial" w:cs="Arial"/>
          <w:sz w:val="22"/>
          <w:szCs w:val="22"/>
        </w:rPr>
      </w:pPr>
      <w:r w:rsidRPr="00E71A46">
        <w:rPr>
          <w:rFonts w:ascii="Arial" w:hAnsi="Arial" w:cs="Arial"/>
          <w:sz w:val="22"/>
          <w:szCs w:val="22"/>
        </w:rPr>
        <w:t xml:space="preserve">Note: Included in the </w:t>
      </w:r>
      <w:r w:rsidR="00AA4665">
        <w:rPr>
          <w:rFonts w:ascii="Arial" w:hAnsi="Arial" w:cs="Arial"/>
          <w:sz w:val="22"/>
          <w:szCs w:val="22"/>
        </w:rPr>
        <w:t>Report to the Audit Committee–</w:t>
      </w:r>
      <w:r w:rsidRPr="006836F3">
        <w:rPr>
          <w:rFonts w:ascii="Arial" w:hAnsi="Arial" w:cs="Arial"/>
          <w:sz w:val="22"/>
          <w:szCs w:val="22"/>
        </w:rPr>
        <w:t>Annual Audit Plan</w:t>
      </w:r>
      <w:r w:rsidR="004742D9">
        <w:rPr>
          <w:rFonts w:ascii="Arial" w:hAnsi="Arial" w:cs="Arial"/>
          <w:sz w:val="22"/>
          <w:szCs w:val="22"/>
        </w:rPr>
        <w:t xml:space="preserve"> </w:t>
      </w:r>
      <w:r w:rsidRPr="00E71A46">
        <w:rPr>
          <w:rFonts w:ascii="Arial" w:hAnsi="Arial" w:cs="Arial"/>
          <w:sz w:val="22"/>
          <w:szCs w:val="22"/>
        </w:rPr>
        <w:t xml:space="preserve">is a discussion on Fraud and Error and asks the Committee to provide us with information they have on fraud has </w:t>
      </w:r>
      <w:r w:rsidR="00862A3C">
        <w:rPr>
          <w:rFonts w:ascii="Arial" w:hAnsi="Arial" w:cs="Arial"/>
          <w:sz w:val="22"/>
          <w:szCs w:val="22"/>
        </w:rPr>
        <w:t xml:space="preserve">soon as practicable. </w:t>
      </w:r>
      <w:r w:rsidRPr="00E71A46">
        <w:rPr>
          <w:rFonts w:ascii="Arial" w:hAnsi="Arial" w:cs="Arial"/>
          <w:sz w:val="22"/>
          <w:szCs w:val="22"/>
        </w:rPr>
        <w:t>You may use this section as an introduction to making your inquiries.</w:t>
      </w:r>
    </w:p>
    <w:p w14:paraId="574219EC" w14:textId="77777777" w:rsidR="00395FA0" w:rsidRPr="00E71A46" w:rsidRDefault="00395FA0" w:rsidP="007E7599">
      <w:pPr>
        <w:pStyle w:val="Heading1"/>
        <w:spacing w:before="120" w:after="120" w:line="240" w:lineRule="atLeast"/>
        <w:ind w:right="720"/>
        <w:rPr>
          <w:rFonts w:ascii="Arial" w:hAnsi="Arial" w:cs="Arial"/>
          <w:sz w:val="22"/>
          <w:szCs w:val="22"/>
        </w:rPr>
      </w:pPr>
    </w:p>
    <w:p w14:paraId="1DE946A8" w14:textId="77777777" w:rsidR="00A5189A" w:rsidRPr="00E71A46" w:rsidRDefault="00A5189A" w:rsidP="007E7599">
      <w:pPr>
        <w:pStyle w:val="Heading1"/>
        <w:spacing w:before="120" w:after="120" w:line="240" w:lineRule="atLeast"/>
        <w:ind w:right="720"/>
        <w:rPr>
          <w:rFonts w:ascii="Arial" w:hAnsi="Arial" w:cs="Arial"/>
          <w:sz w:val="22"/>
          <w:szCs w:val="22"/>
        </w:rPr>
      </w:pPr>
      <w:r w:rsidRPr="00E71A46">
        <w:rPr>
          <w:rFonts w:ascii="Arial" w:hAnsi="Arial" w:cs="Arial"/>
          <w:sz w:val="22"/>
          <w:szCs w:val="22"/>
        </w:rPr>
        <w:t>[</w:t>
      </w:r>
      <w:r w:rsidR="00B26730" w:rsidRPr="00E71A46">
        <w:rPr>
          <w:rFonts w:ascii="Arial" w:hAnsi="Arial" w:cs="Arial"/>
          <w:sz w:val="22"/>
          <w:szCs w:val="22"/>
        </w:rPr>
        <w:t>Entity</w:t>
      </w:r>
      <w:r w:rsidR="00B26730" w:rsidRPr="00E71A46">
        <w:rPr>
          <w:rFonts w:ascii="Arial" w:hAnsi="Arial" w:cs="Arial"/>
          <w:sz w:val="22"/>
          <w:szCs w:val="22"/>
        </w:rPr>
        <w:tab/>
      </w:r>
      <w:r w:rsidRPr="00E71A46">
        <w:rPr>
          <w:rFonts w:ascii="Arial" w:hAnsi="Arial" w:cs="Arial"/>
          <w:sz w:val="22"/>
          <w:szCs w:val="22"/>
        </w:rPr>
        <w:t>]</w:t>
      </w:r>
    </w:p>
    <w:p w14:paraId="19485F4B" w14:textId="77777777" w:rsidR="00A5189A" w:rsidRPr="00E71A46" w:rsidRDefault="00A5189A" w:rsidP="007E7599">
      <w:pPr>
        <w:pStyle w:val="Heading1"/>
        <w:pBdr>
          <w:bottom w:val="single" w:sz="4" w:space="1" w:color="auto"/>
        </w:pBdr>
        <w:spacing w:before="120" w:after="120" w:line="240" w:lineRule="atLeast"/>
        <w:ind w:right="720"/>
      </w:pPr>
      <w:r w:rsidRPr="00E71A46">
        <w:rPr>
          <w:rFonts w:ascii="Arial" w:hAnsi="Arial" w:cs="Arial"/>
          <w:sz w:val="22"/>
          <w:szCs w:val="22"/>
        </w:rPr>
        <w:t>Year ended [Date]</w:t>
      </w:r>
    </w:p>
    <w:p w14:paraId="087C85EF" w14:textId="77777777" w:rsidR="00A5189A" w:rsidRPr="00E71A46" w:rsidRDefault="00A5189A" w:rsidP="00517F86">
      <w:pPr>
        <w:spacing w:line="480" w:lineRule="auto"/>
        <w:ind w:right="720"/>
        <w:rPr>
          <w:rFonts w:ascii="Arial" w:hAnsi="Arial" w:cs="Arial"/>
          <w:sz w:val="22"/>
          <w:szCs w:val="22"/>
        </w:rPr>
      </w:pPr>
      <w:r w:rsidRPr="00E71A46">
        <w:rPr>
          <w:rFonts w:ascii="Arial" w:hAnsi="Arial" w:cs="Arial"/>
          <w:b/>
          <w:bCs/>
          <w:sz w:val="22"/>
          <w:szCs w:val="22"/>
        </w:rPr>
        <w:t>Date</w:t>
      </w:r>
      <w:r w:rsidRPr="00E71A46">
        <w:rPr>
          <w:rFonts w:ascii="Arial" w:hAnsi="Arial" w:cs="Arial"/>
          <w:sz w:val="22"/>
          <w:szCs w:val="22"/>
        </w:rPr>
        <w:tab/>
      </w:r>
      <w:r w:rsidRPr="00E71A46">
        <w:rPr>
          <w:rFonts w:ascii="Arial" w:hAnsi="Arial" w:cs="Arial"/>
          <w:sz w:val="22"/>
          <w:szCs w:val="22"/>
        </w:rPr>
        <w:tab/>
      </w:r>
      <w:r w:rsidRPr="00E71A46">
        <w:rPr>
          <w:rFonts w:ascii="Arial" w:hAnsi="Arial" w:cs="Arial"/>
          <w:sz w:val="22"/>
          <w:szCs w:val="22"/>
        </w:rPr>
        <w:tab/>
        <w:t>[DATE]</w:t>
      </w:r>
    </w:p>
    <w:p w14:paraId="2C2AD274" w14:textId="77777777" w:rsidR="00A5189A" w:rsidRPr="00E71A46" w:rsidRDefault="00A5189A" w:rsidP="00517F86">
      <w:pPr>
        <w:pStyle w:val="TableBullet"/>
        <w:numPr>
          <w:ilvl w:val="0"/>
          <w:numId w:val="0"/>
        </w:numPr>
        <w:spacing w:before="0" w:after="0" w:line="480" w:lineRule="auto"/>
        <w:ind w:right="720"/>
        <w:rPr>
          <w:rFonts w:cs="Arial"/>
          <w:b/>
          <w:lang w:eastAsia="es-AR" w:bidi="ar-SA"/>
        </w:rPr>
      </w:pPr>
      <w:r w:rsidRPr="00E71A46">
        <w:rPr>
          <w:rFonts w:cs="Arial"/>
          <w:b/>
          <w:bCs/>
          <w:sz w:val="22"/>
          <w:szCs w:val="22"/>
        </w:rPr>
        <w:t xml:space="preserve">Attendees </w:t>
      </w:r>
      <w:r w:rsidRPr="00E71A46">
        <w:rPr>
          <w:rFonts w:cs="Arial"/>
          <w:b/>
          <w:bCs/>
          <w:sz w:val="22"/>
          <w:szCs w:val="22"/>
        </w:rPr>
        <w:tab/>
      </w:r>
      <w:r w:rsidRPr="00E71A46">
        <w:rPr>
          <w:rFonts w:cs="Arial"/>
          <w:b/>
          <w:bCs/>
          <w:sz w:val="22"/>
          <w:szCs w:val="22"/>
        </w:rPr>
        <w:tab/>
      </w:r>
      <w:r w:rsidR="00534669" w:rsidRPr="00534669">
        <w:rPr>
          <w:rFonts w:cs="Arial"/>
          <w:bCs/>
          <w:sz w:val="22"/>
          <w:szCs w:val="22"/>
        </w:rPr>
        <w:t>[</w:t>
      </w:r>
      <w:r w:rsidRPr="00E71A46">
        <w:rPr>
          <w:rFonts w:cs="Arial"/>
          <w:sz w:val="22"/>
          <w:szCs w:val="22"/>
        </w:rPr>
        <w:t>NAME], [</w:t>
      </w:r>
      <w:r w:rsidR="00197603">
        <w:rPr>
          <w:rFonts w:cs="Arial"/>
          <w:sz w:val="22"/>
          <w:szCs w:val="22"/>
        </w:rPr>
        <w:t>ENTITY</w:t>
      </w:r>
      <w:r w:rsidRPr="00E71A46">
        <w:rPr>
          <w:rFonts w:cs="Arial"/>
          <w:sz w:val="22"/>
          <w:szCs w:val="22"/>
        </w:rPr>
        <w:t xml:space="preserve"> NAME]</w:t>
      </w:r>
    </w:p>
    <w:p w14:paraId="01D88190" w14:textId="77777777" w:rsidR="00A5189A" w:rsidRPr="00E71A46" w:rsidRDefault="00A5189A" w:rsidP="00517F86">
      <w:pPr>
        <w:pStyle w:val="tablebodytext"/>
        <w:spacing w:before="0" w:after="0" w:line="480" w:lineRule="auto"/>
        <w:ind w:left="1440" w:right="720" w:firstLine="720"/>
        <w:rPr>
          <w:rFonts w:cs="Arial"/>
          <w:sz w:val="22"/>
          <w:szCs w:val="22"/>
          <w:lang w:val="en-GB"/>
        </w:rPr>
      </w:pPr>
      <w:r w:rsidRPr="00E71A46">
        <w:rPr>
          <w:rFonts w:cs="Arial"/>
          <w:sz w:val="22"/>
          <w:szCs w:val="22"/>
        </w:rPr>
        <w:t xml:space="preserve">[NAME], </w:t>
      </w:r>
      <w:r w:rsidR="00B26730" w:rsidRPr="00E71A46">
        <w:rPr>
          <w:rFonts w:cs="Arial"/>
          <w:sz w:val="22"/>
          <w:szCs w:val="22"/>
        </w:rPr>
        <w:t>OAG</w:t>
      </w:r>
    </w:p>
    <w:p w14:paraId="69EF277C" w14:textId="77777777" w:rsidR="00A5189A" w:rsidRPr="001816F8" w:rsidRDefault="00A5189A" w:rsidP="007E7599">
      <w:pPr>
        <w:pStyle w:val="TableBullet"/>
        <w:numPr>
          <w:ilvl w:val="0"/>
          <w:numId w:val="0"/>
        </w:numPr>
        <w:spacing w:before="0" w:after="0" w:line="240" w:lineRule="auto"/>
        <w:ind w:right="720"/>
        <w:rPr>
          <w:rFonts w:cs="Arial"/>
          <w:b/>
          <w:bCs/>
          <w:sz w:val="22"/>
          <w:szCs w:val="22"/>
          <w:lang w:val="en-GB"/>
        </w:rPr>
      </w:pP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547"/>
      </w:tblGrid>
      <w:tr w:rsidR="00A5189A" w:rsidRPr="00E71A46" w14:paraId="7BC611D8" w14:textId="77777777" w:rsidTr="00B168EB">
        <w:trPr>
          <w:tblHeader/>
        </w:trPr>
        <w:tc>
          <w:tcPr>
            <w:tcW w:w="3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CAA667" w14:textId="77777777" w:rsidR="00A5189A" w:rsidRPr="00E71A46" w:rsidRDefault="00A5189A" w:rsidP="007E7599">
            <w:pPr>
              <w:pStyle w:val="Heading2"/>
              <w:spacing w:before="60" w:after="60" w:line="240" w:lineRule="auto"/>
              <w:ind w:right="720"/>
              <w:rPr>
                <w:rFonts w:ascii="Arial" w:hAnsi="Arial" w:cs="Arial"/>
              </w:rPr>
            </w:pPr>
            <w:r w:rsidRPr="00E71A46">
              <w:rPr>
                <w:rFonts w:ascii="Arial" w:hAnsi="Arial" w:cs="Arial"/>
              </w:rPr>
              <w:t>Questions</w:t>
            </w:r>
          </w:p>
          <w:p w14:paraId="775E8C8A" w14:textId="77777777" w:rsidR="00A5189A" w:rsidRPr="00E71A46" w:rsidRDefault="00A5189A" w:rsidP="007E7599">
            <w:pPr>
              <w:pStyle w:val="tablebodytext"/>
              <w:ind w:right="720"/>
              <w:rPr>
                <w:rFonts w:cs="Arial"/>
                <w:b/>
                <w:color w:val="auto"/>
                <w:sz w:val="22"/>
                <w:szCs w:val="22"/>
                <w:lang w:eastAsia="es-AR" w:bidi="ar-SA"/>
              </w:rPr>
            </w:pPr>
            <w:r w:rsidRPr="00E71A46">
              <w:rPr>
                <w:rFonts w:cs="Arial"/>
                <w:b/>
                <w:color w:val="auto"/>
                <w:sz w:val="22"/>
                <w:szCs w:val="22"/>
              </w:rPr>
              <w:t>(</w:t>
            </w:r>
            <w:r w:rsidR="00534669" w:rsidRPr="00534669">
              <w:rPr>
                <w:rFonts w:cs="Arial"/>
                <w:b/>
                <w:i/>
                <w:sz w:val="22"/>
                <w:szCs w:val="22"/>
              </w:rPr>
              <w:t xml:space="preserve">The italicized questions are mandatory. </w:t>
            </w:r>
            <w:r w:rsidR="00534669" w:rsidRPr="00534669">
              <w:rPr>
                <w:rFonts w:cs="Arial"/>
                <w:sz w:val="22"/>
                <w:szCs w:val="22"/>
              </w:rPr>
              <w:t xml:space="preserve">All others </w:t>
            </w:r>
            <w:r w:rsidR="00534669" w:rsidRPr="00534669">
              <w:rPr>
                <w:rFonts w:cs="Arial"/>
                <w:color w:val="auto"/>
                <w:sz w:val="22"/>
                <w:szCs w:val="22"/>
                <w:lang w:eastAsia="en-GB" w:bidi="ar-SA"/>
              </w:rPr>
              <w:t xml:space="preserve">are example questions that could be </w:t>
            </w:r>
            <w:r w:rsidR="00534669" w:rsidRPr="00534669">
              <w:rPr>
                <w:rFonts w:cs="Arial"/>
                <w:color w:val="auto"/>
                <w:sz w:val="22"/>
                <w:szCs w:val="22"/>
                <w:lang w:eastAsia="es-AR" w:bidi="ar-SA"/>
              </w:rPr>
              <w:t>addressed to the Audit Committee</w:t>
            </w:r>
            <w:r w:rsidR="008062B3">
              <w:rPr>
                <w:rFonts w:cs="Arial"/>
                <w:color w:val="auto"/>
                <w:sz w:val="22"/>
                <w:szCs w:val="22"/>
                <w:lang w:eastAsia="es-AR" w:bidi="ar-SA"/>
              </w:rPr>
              <w:t xml:space="preserve"> or others charged with governance</w:t>
            </w:r>
            <w:r w:rsidRPr="00E71A46">
              <w:rPr>
                <w:rFonts w:cs="Arial"/>
                <w:b/>
                <w:color w:val="auto"/>
                <w:sz w:val="22"/>
                <w:szCs w:val="22"/>
                <w:lang w:eastAsia="es-AR" w:bidi="ar-SA"/>
              </w:rPr>
              <w:t>).</w:t>
            </w:r>
          </w:p>
        </w:tc>
        <w:tc>
          <w:tcPr>
            <w:tcW w:w="55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28325" w14:textId="77777777" w:rsidR="00A5189A" w:rsidRPr="00E71A46" w:rsidRDefault="00A5189A" w:rsidP="007E7599">
            <w:pPr>
              <w:autoSpaceDE w:val="0"/>
              <w:autoSpaceDN w:val="0"/>
              <w:adjustRightInd w:val="0"/>
              <w:spacing w:before="60" w:after="60"/>
              <w:ind w:right="720"/>
              <w:jc w:val="center"/>
              <w:rPr>
                <w:rFonts w:ascii="Arial" w:hAnsi="Arial" w:cs="Arial"/>
                <w:b/>
                <w:bCs/>
                <w:sz w:val="22"/>
                <w:szCs w:val="22"/>
                <w:lang w:val="en-US"/>
              </w:rPr>
            </w:pPr>
          </w:p>
          <w:p w14:paraId="6FADE367" w14:textId="77777777" w:rsidR="00A5189A" w:rsidRPr="00E71A46" w:rsidRDefault="00A5189A" w:rsidP="007E7599">
            <w:pPr>
              <w:autoSpaceDE w:val="0"/>
              <w:autoSpaceDN w:val="0"/>
              <w:adjustRightInd w:val="0"/>
              <w:spacing w:before="60" w:after="60"/>
              <w:ind w:right="720"/>
              <w:jc w:val="center"/>
              <w:rPr>
                <w:rFonts w:ascii="Arial" w:hAnsi="Arial" w:cs="Arial"/>
                <w:b/>
                <w:bCs/>
                <w:sz w:val="22"/>
                <w:szCs w:val="22"/>
                <w:lang w:val="en-US"/>
              </w:rPr>
            </w:pPr>
          </w:p>
          <w:p w14:paraId="7CF9D2C3" w14:textId="77777777" w:rsidR="00A5189A" w:rsidRPr="00E71A46" w:rsidRDefault="00A5189A" w:rsidP="007E7599">
            <w:pPr>
              <w:autoSpaceDE w:val="0"/>
              <w:autoSpaceDN w:val="0"/>
              <w:adjustRightInd w:val="0"/>
              <w:spacing w:before="60" w:after="60"/>
              <w:ind w:right="720"/>
              <w:jc w:val="center"/>
              <w:rPr>
                <w:rFonts w:ascii="Arial" w:hAnsi="Arial" w:cs="Arial"/>
                <w:b/>
                <w:bCs/>
                <w:sz w:val="22"/>
                <w:szCs w:val="22"/>
                <w:lang w:val="en-US"/>
              </w:rPr>
            </w:pPr>
          </w:p>
          <w:p w14:paraId="1717813F" w14:textId="77777777" w:rsidR="00A5189A" w:rsidRPr="00E71A46" w:rsidRDefault="00A5189A" w:rsidP="007E7599">
            <w:pPr>
              <w:autoSpaceDE w:val="0"/>
              <w:autoSpaceDN w:val="0"/>
              <w:adjustRightInd w:val="0"/>
              <w:spacing w:before="60" w:after="60"/>
              <w:ind w:right="720"/>
              <w:jc w:val="center"/>
              <w:rPr>
                <w:rFonts w:ascii="Arial" w:hAnsi="Arial" w:cs="Arial"/>
                <w:b/>
                <w:bCs/>
                <w:sz w:val="22"/>
                <w:szCs w:val="22"/>
              </w:rPr>
            </w:pPr>
            <w:r w:rsidRPr="00E71A46">
              <w:rPr>
                <w:rFonts w:ascii="Arial" w:hAnsi="Arial" w:cs="Arial"/>
                <w:b/>
                <w:bCs/>
                <w:sz w:val="22"/>
                <w:szCs w:val="22"/>
                <w:lang w:val="en-US"/>
              </w:rPr>
              <w:t>Response</w:t>
            </w:r>
          </w:p>
        </w:tc>
      </w:tr>
      <w:tr w:rsidR="00A5189A" w:rsidRPr="00E71A46" w14:paraId="5DBF59E1" w14:textId="77777777" w:rsidTr="007E7599">
        <w:tc>
          <w:tcPr>
            <w:tcW w:w="3960" w:type="dxa"/>
            <w:tcBorders>
              <w:top w:val="single" w:sz="12" w:space="0" w:color="auto"/>
            </w:tcBorders>
            <w:shd w:val="clear" w:color="auto" w:fill="auto"/>
          </w:tcPr>
          <w:p w14:paraId="78A78201" w14:textId="77777777" w:rsidR="00A5189A" w:rsidRPr="00E71A46" w:rsidRDefault="00A5189A" w:rsidP="007E7599">
            <w:pPr>
              <w:autoSpaceDE w:val="0"/>
              <w:autoSpaceDN w:val="0"/>
              <w:adjustRightInd w:val="0"/>
              <w:spacing w:before="60" w:after="60"/>
              <w:ind w:left="252" w:right="720" w:hanging="252"/>
              <w:rPr>
                <w:rFonts w:ascii="Arial" w:hAnsi="Arial" w:cs="Arial"/>
                <w:b/>
                <w:sz w:val="20"/>
                <w:szCs w:val="20"/>
              </w:rPr>
            </w:pPr>
            <w:r w:rsidRPr="00E71A46">
              <w:rPr>
                <w:rFonts w:ascii="Arial" w:hAnsi="Arial" w:cs="Arial"/>
                <w:b/>
                <w:sz w:val="20"/>
                <w:szCs w:val="20"/>
              </w:rPr>
              <w:t xml:space="preserve">a) Questions to gain an understanding of the commitment of the Audit Committee </w:t>
            </w:r>
            <w:r w:rsidR="003F5EE7">
              <w:rPr>
                <w:rFonts w:ascii="Arial" w:hAnsi="Arial" w:cs="Arial"/>
                <w:b/>
                <w:sz w:val="20"/>
                <w:szCs w:val="20"/>
              </w:rPr>
              <w:t xml:space="preserve">or others charged with governance </w:t>
            </w:r>
            <w:r w:rsidRPr="00E71A46">
              <w:rPr>
                <w:rFonts w:ascii="Arial" w:hAnsi="Arial" w:cs="Arial"/>
                <w:b/>
                <w:sz w:val="20"/>
                <w:szCs w:val="20"/>
              </w:rPr>
              <w:t>regarding fraud prevention, deterrence and detection.</w:t>
            </w:r>
          </w:p>
          <w:p w14:paraId="4D3347FD" w14:textId="77777777" w:rsidR="00A5189A" w:rsidRPr="00E71A46" w:rsidRDefault="00A5189A" w:rsidP="007E7599">
            <w:pPr>
              <w:numPr>
                <w:ilvl w:val="0"/>
                <w:numId w:val="1"/>
              </w:numPr>
              <w:tabs>
                <w:tab w:val="clear" w:pos="720"/>
                <w:tab w:val="num" w:pos="307"/>
              </w:tabs>
              <w:autoSpaceDE w:val="0"/>
              <w:autoSpaceDN w:val="0"/>
              <w:adjustRightInd w:val="0"/>
              <w:spacing w:before="60" w:after="60"/>
              <w:ind w:left="307" w:right="720" w:hanging="307"/>
              <w:rPr>
                <w:rFonts w:ascii="Arial" w:hAnsi="Arial" w:cs="Arial"/>
                <w:sz w:val="20"/>
                <w:szCs w:val="20"/>
              </w:rPr>
            </w:pPr>
            <w:r w:rsidRPr="00E71A46">
              <w:rPr>
                <w:rFonts w:ascii="Arial" w:hAnsi="Arial" w:cs="Arial"/>
                <w:sz w:val="20"/>
                <w:szCs w:val="20"/>
              </w:rPr>
              <w:t>What are your views about the risk of fraud?</w:t>
            </w:r>
            <w:r w:rsidR="00AA05FC" w:rsidRPr="00E71A46">
              <w:rPr>
                <w:rFonts w:ascii="Arial" w:hAnsi="Arial" w:cs="Arial"/>
                <w:sz w:val="20"/>
                <w:szCs w:val="20"/>
              </w:rPr>
              <w:t xml:space="preserve">  </w:t>
            </w:r>
          </w:p>
          <w:p w14:paraId="435D96D7" w14:textId="77777777" w:rsidR="00A5189A" w:rsidRPr="00E71A46" w:rsidRDefault="00A5189A" w:rsidP="007E7599">
            <w:pPr>
              <w:numPr>
                <w:ilvl w:val="0"/>
                <w:numId w:val="1"/>
              </w:numPr>
              <w:tabs>
                <w:tab w:val="clear" w:pos="720"/>
                <w:tab w:val="num" w:pos="307"/>
              </w:tabs>
              <w:autoSpaceDE w:val="0"/>
              <w:autoSpaceDN w:val="0"/>
              <w:adjustRightInd w:val="0"/>
              <w:spacing w:before="60" w:after="60"/>
              <w:ind w:left="307" w:right="720" w:hanging="307"/>
              <w:rPr>
                <w:rFonts w:ascii="Arial" w:hAnsi="Arial" w:cs="Arial"/>
                <w:i/>
                <w:sz w:val="20"/>
                <w:szCs w:val="20"/>
              </w:rPr>
            </w:pPr>
            <w:r w:rsidRPr="00E71A46">
              <w:rPr>
                <w:rFonts w:ascii="Arial" w:hAnsi="Arial" w:cs="Arial"/>
                <w:i/>
                <w:sz w:val="20"/>
                <w:szCs w:val="20"/>
              </w:rPr>
              <w:t>Are you aware of any fraud that either has been</w:t>
            </w:r>
            <w:r w:rsidR="00B26730" w:rsidRPr="00E71A46">
              <w:rPr>
                <w:rFonts w:ascii="Arial" w:hAnsi="Arial" w:cs="Arial"/>
                <w:i/>
                <w:sz w:val="20"/>
                <w:szCs w:val="20"/>
              </w:rPr>
              <w:t xml:space="preserve"> alleged,</w:t>
            </w:r>
            <w:r w:rsidRPr="00E71A46">
              <w:rPr>
                <w:rFonts w:ascii="Arial" w:hAnsi="Arial" w:cs="Arial"/>
                <w:i/>
                <w:sz w:val="20"/>
                <w:szCs w:val="20"/>
              </w:rPr>
              <w:t xml:space="preserve"> perpetrated</w:t>
            </w:r>
            <w:r w:rsidR="00B26730" w:rsidRPr="00E71A46">
              <w:rPr>
                <w:rFonts w:ascii="Arial" w:hAnsi="Arial" w:cs="Arial"/>
                <w:i/>
                <w:sz w:val="20"/>
                <w:szCs w:val="20"/>
              </w:rPr>
              <w:t>,</w:t>
            </w:r>
            <w:r w:rsidRPr="00E71A46">
              <w:rPr>
                <w:rFonts w:ascii="Arial" w:hAnsi="Arial" w:cs="Arial"/>
                <w:i/>
                <w:sz w:val="20"/>
                <w:szCs w:val="20"/>
              </w:rPr>
              <w:t xml:space="preserve"> or is suspected?</w:t>
            </w:r>
          </w:p>
          <w:p w14:paraId="78709F74" w14:textId="77777777" w:rsidR="00A5189A" w:rsidRPr="00E71A46" w:rsidRDefault="00A5189A" w:rsidP="007E7599">
            <w:pPr>
              <w:numPr>
                <w:ilvl w:val="0"/>
                <w:numId w:val="1"/>
              </w:numPr>
              <w:tabs>
                <w:tab w:val="clear" w:pos="720"/>
                <w:tab w:val="num" w:pos="307"/>
              </w:tabs>
              <w:autoSpaceDE w:val="0"/>
              <w:autoSpaceDN w:val="0"/>
              <w:adjustRightInd w:val="0"/>
              <w:spacing w:before="60" w:after="60"/>
              <w:ind w:left="307" w:right="720" w:hanging="307"/>
              <w:rPr>
                <w:rFonts w:ascii="Arial" w:hAnsi="Arial" w:cs="Arial"/>
                <w:sz w:val="20"/>
                <w:szCs w:val="20"/>
              </w:rPr>
            </w:pPr>
            <w:r w:rsidRPr="00E71A46">
              <w:rPr>
                <w:rFonts w:ascii="Arial" w:hAnsi="Arial" w:cs="Arial"/>
                <w:color w:val="000000"/>
                <w:sz w:val="20"/>
                <w:szCs w:val="20"/>
                <w:lang w:val="en-US" w:eastAsia="es-AR" w:bidi="ar-SA"/>
              </w:rPr>
              <w:t>How do you ensure that the financial statements and other materials submitted to the Board are free of management manipulation and override?</w:t>
            </w:r>
          </w:p>
          <w:p w14:paraId="13A20DD2" w14:textId="77777777" w:rsidR="00A5189A" w:rsidRPr="0052190C" w:rsidRDefault="00A5189A" w:rsidP="007E7599">
            <w:pPr>
              <w:numPr>
                <w:ilvl w:val="0"/>
                <w:numId w:val="1"/>
              </w:numPr>
              <w:tabs>
                <w:tab w:val="clear" w:pos="720"/>
                <w:tab w:val="num" w:pos="307"/>
              </w:tabs>
              <w:autoSpaceDE w:val="0"/>
              <w:autoSpaceDN w:val="0"/>
              <w:adjustRightInd w:val="0"/>
              <w:spacing w:before="60" w:after="60"/>
              <w:ind w:left="307" w:right="720" w:hanging="307"/>
              <w:rPr>
                <w:rFonts w:ascii="Arial" w:hAnsi="Arial" w:cs="Arial"/>
                <w:sz w:val="20"/>
                <w:szCs w:val="20"/>
              </w:rPr>
            </w:pPr>
            <w:r w:rsidRPr="00E71A46">
              <w:rPr>
                <w:rFonts w:ascii="Arial" w:hAnsi="Arial" w:cs="Arial"/>
                <w:color w:val="000000"/>
                <w:sz w:val="20"/>
                <w:szCs w:val="20"/>
                <w:lang w:val="en-US" w:eastAsia="es-AR" w:bidi="ar-SA"/>
              </w:rPr>
              <w:t xml:space="preserve">What incentives and pressures do you perceive to be on management and how </w:t>
            </w:r>
            <w:r w:rsidRPr="00E71A46">
              <w:rPr>
                <w:rFonts w:ascii="Arial" w:hAnsi="Arial" w:cs="Arial"/>
                <w:noProof/>
                <w:color w:val="000000"/>
                <w:sz w:val="20"/>
                <w:szCs w:val="20"/>
                <w:lang w:val="en-US" w:eastAsia="es-AR" w:bidi="ar-SA"/>
              </w:rPr>
              <w:t>are the related fraud risks managed?</w:t>
            </w:r>
            <w:bookmarkStart w:id="0" w:name="_GoBack"/>
            <w:bookmarkEnd w:id="0"/>
          </w:p>
          <w:p w14:paraId="4AF8DB53" w14:textId="77777777" w:rsidR="0052190C" w:rsidRPr="0052190C" w:rsidRDefault="0052190C" w:rsidP="0052190C">
            <w:pPr>
              <w:numPr>
                <w:ilvl w:val="0"/>
                <w:numId w:val="1"/>
              </w:numPr>
              <w:tabs>
                <w:tab w:val="clear" w:pos="720"/>
                <w:tab w:val="num" w:pos="307"/>
                <w:tab w:val="num" w:pos="360"/>
              </w:tabs>
              <w:autoSpaceDE w:val="0"/>
              <w:autoSpaceDN w:val="0"/>
              <w:adjustRightInd w:val="0"/>
              <w:spacing w:before="60" w:after="60"/>
              <w:ind w:left="307" w:hanging="307"/>
              <w:rPr>
                <w:rFonts w:ascii="Arial" w:hAnsi="Arial" w:cs="Arial"/>
                <w:sz w:val="20"/>
                <w:szCs w:val="20"/>
              </w:rPr>
            </w:pPr>
            <w:r w:rsidRPr="0052190C">
              <w:rPr>
                <w:rFonts w:ascii="Arial" w:hAnsi="Arial" w:cs="Arial"/>
                <w:noProof/>
                <w:sz w:val="20"/>
                <w:szCs w:val="20"/>
                <w:lang w:val="en-US" w:eastAsia="es-AR" w:bidi="ar-SA"/>
              </w:rPr>
              <w:lastRenderedPageBreak/>
              <w:t>[Additional question]</w:t>
            </w:r>
          </w:p>
          <w:p w14:paraId="4802D52B" w14:textId="77777777" w:rsidR="0052190C" w:rsidRPr="00E71A46" w:rsidRDefault="0052190C" w:rsidP="0052190C">
            <w:pPr>
              <w:numPr>
                <w:ilvl w:val="0"/>
                <w:numId w:val="1"/>
              </w:numPr>
              <w:tabs>
                <w:tab w:val="clear" w:pos="720"/>
                <w:tab w:val="num" w:pos="307"/>
              </w:tabs>
              <w:autoSpaceDE w:val="0"/>
              <w:autoSpaceDN w:val="0"/>
              <w:adjustRightInd w:val="0"/>
              <w:spacing w:before="60" w:after="60"/>
              <w:ind w:left="307" w:right="720" w:hanging="307"/>
              <w:rPr>
                <w:rFonts w:ascii="Arial" w:hAnsi="Arial" w:cs="Arial"/>
                <w:sz w:val="20"/>
                <w:szCs w:val="20"/>
              </w:rPr>
            </w:pPr>
            <w:r w:rsidRPr="0052190C">
              <w:rPr>
                <w:rFonts w:ascii="Arial" w:hAnsi="Arial" w:cs="Arial"/>
                <w:noProof/>
                <w:sz w:val="20"/>
                <w:szCs w:val="20"/>
                <w:lang w:val="en-US" w:eastAsia="es-AR" w:bidi="ar-SA"/>
              </w:rPr>
              <w:t>[Additional question]</w:t>
            </w:r>
          </w:p>
        </w:tc>
        <w:tc>
          <w:tcPr>
            <w:tcW w:w="5547" w:type="dxa"/>
            <w:tcBorders>
              <w:top w:val="single" w:sz="12" w:space="0" w:color="auto"/>
            </w:tcBorders>
            <w:shd w:val="clear" w:color="auto" w:fill="auto"/>
          </w:tcPr>
          <w:p w14:paraId="2FB8C08B" w14:textId="77777777" w:rsidR="00A5189A" w:rsidRPr="00E71A46" w:rsidRDefault="00A5189A" w:rsidP="007E7599">
            <w:pPr>
              <w:autoSpaceDE w:val="0"/>
              <w:autoSpaceDN w:val="0"/>
              <w:adjustRightInd w:val="0"/>
              <w:spacing w:before="60" w:after="60"/>
              <w:ind w:left="72" w:right="720" w:hanging="72"/>
              <w:rPr>
                <w:rFonts w:ascii="Arial" w:hAnsi="Arial" w:cs="Arial"/>
                <w:sz w:val="22"/>
                <w:szCs w:val="22"/>
              </w:rPr>
            </w:pPr>
          </w:p>
        </w:tc>
      </w:tr>
      <w:tr w:rsidR="00A5189A" w:rsidRPr="00D76D61" w14:paraId="335CA9C7" w14:textId="77777777" w:rsidTr="007E7599">
        <w:tc>
          <w:tcPr>
            <w:tcW w:w="3960" w:type="dxa"/>
            <w:shd w:val="clear" w:color="auto" w:fill="auto"/>
          </w:tcPr>
          <w:p w14:paraId="10E7EE39" w14:textId="77777777" w:rsidR="00A5189A" w:rsidRPr="00E71A46" w:rsidRDefault="00A5189A" w:rsidP="007E7599">
            <w:pPr>
              <w:autoSpaceDE w:val="0"/>
              <w:autoSpaceDN w:val="0"/>
              <w:adjustRightInd w:val="0"/>
              <w:spacing w:before="60" w:after="60"/>
              <w:ind w:left="252" w:right="720" w:hanging="252"/>
              <w:rPr>
                <w:rFonts w:ascii="Arial" w:hAnsi="Arial" w:cs="Arial"/>
                <w:sz w:val="20"/>
                <w:szCs w:val="20"/>
              </w:rPr>
            </w:pPr>
            <w:r w:rsidRPr="00E71A46">
              <w:rPr>
                <w:rFonts w:ascii="Arial" w:hAnsi="Arial" w:cs="Arial"/>
                <w:b/>
                <w:sz w:val="20"/>
                <w:szCs w:val="20"/>
              </w:rPr>
              <w:t>b) Questions to gain an understanding of how the Audit Committee</w:t>
            </w:r>
            <w:r w:rsidR="00524942">
              <w:rPr>
                <w:rFonts w:ascii="Arial" w:hAnsi="Arial" w:cs="Arial"/>
                <w:b/>
                <w:sz w:val="20"/>
                <w:szCs w:val="20"/>
              </w:rPr>
              <w:t xml:space="preserve"> or others charged with governance</w:t>
            </w:r>
            <w:r w:rsidRPr="00E71A46">
              <w:rPr>
                <w:rFonts w:ascii="Arial" w:hAnsi="Arial" w:cs="Arial"/>
                <w:b/>
                <w:sz w:val="20"/>
                <w:szCs w:val="20"/>
              </w:rPr>
              <w:t xml:space="preserve"> monitor controls and programmes that </w:t>
            </w:r>
            <w:r w:rsidRPr="00E71A46">
              <w:rPr>
                <w:rFonts w:ascii="Arial" w:hAnsi="Arial" w:cs="Arial"/>
                <w:b/>
                <w:noProof/>
                <w:sz w:val="20"/>
                <w:szCs w:val="20"/>
              </w:rPr>
              <w:t>prevent,</w:t>
            </w:r>
            <w:r w:rsidRPr="00E71A46">
              <w:rPr>
                <w:rFonts w:ascii="Arial" w:hAnsi="Arial" w:cs="Arial"/>
                <w:b/>
                <w:sz w:val="20"/>
                <w:szCs w:val="20"/>
              </w:rPr>
              <w:t xml:space="preserve"> deter and detect fraud.</w:t>
            </w:r>
          </w:p>
          <w:p w14:paraId="2CAAC03F" w14:textId="77777777" w:rsidR="00A5189A" w:rsidRPr="00E71A46" w:rsidRDefault="00A5189A" w:rsidP="007E7599">
            <w:pPr>
              <w:numPr>
                <w:ilvl w:val="0"/>
                <w:numId w:val="1"/>
              </w:numPr>
              <w:tabs>
                <w:tab w:val="clear" w:pos="720"/>
                <w:tab w:val="num" w:pos="307"/>
              </w:tabs>
              <w:autoSpaceDE w:val="0"/>
              <w:autoSpaceDN w:val="0"/>
              <w:adjustRightInd w:val="0"/>
              <w:spacing w:before="60" w:after="60"/>
              <w:ind w:left="307" w:right="720" w:hanging="307"/>
              <w:rPr>
                <w:rFonts w:ascii="Arial" w:hAnsi="Arial" w:cs="Arial"/>
                <w:i/>
                <w:sz w:val="20"/>
                <w:szCs w:val="20"/>
              </w:rPr>
            </w:pPr>
            <w:r w:rsidRPr="00E71A46">
              <w:rPr>
                <w:rFonts w:ascii="Arial" w:hAnsi="Arial" w:cs="Arial"/>
                <w:i/>
                <w:sz w:val="20"/>
                <w:szCs w:val="20"/>
              </w:rPr>
              <w:t>How do you exercise oversight over activities regarding the risks of fraud and the programmes and controls established to mitigate risks?</w:t>
            </w:r>
            <w:r w:rsidR="000373B8" w:rsidRPr="00E71A46">
              <w:rPr>
                <w:rFonts w:ascii="Arial" w:hAnsi="Arial" w:cs="Arial"/>
                <w:i/>
                <w:sz w:val="20"/>
                <w:szCs w:val="20"/>
              </w:rPr>
              <w:t xml:space="preserve">  </w:t>
            </w:r>
          </w:p>
          <w:p w14:paraId="2D9E0BED" w14:textId="77777777" w:rsidR="00A5189A" w:rsidRPr="00E71A46" w:rsidRDefault="00A5189A" w:rsidP="007E7599">
            <w:pPr>
              <w:pStyle w:val="TableBullet"/>
              <w:numPr>
                <w:ilvl w:val="0"/>
                <w:numId w:val="1"/>
              </w:numPr>
              <w:tabs>
                <w:tab w:val="clear" w:pos="720"/>
                <w:tab w:val="num" w:pos="252"/>
              </w:tabs>
              <w:spacing w:before="0" w:after="0" w:line="0" w:lineRule="atLeast"/>
              <w:ind w:left="249" w:right="720" w:hanging="249"/>
              <w:rPr>
                <w:rFonts w:cs="Arial"/>
                <w:sz w:val="20"/>
                <w:szCs w:val="20"/>
                <w:lang w:val="en-GB"/>
              </w:rPr>
            </w:pPr>
            <w:r w:rsidRPr="00E71A46">
              <w:rPr>
                <w:rFonts w:cs="Arial"/>
                <w:sz w:val="20"/>
                <w:szCs w:val="20"/>
                <w:lang w:val="en-GB"/>
              </w:rPr>
              <w:t>What protocols have you established with management to be informed of all fraud, material or not, that involves management or other employees that have a significant role in internal controls?</w:t>
            </w:r>
          </w:p>
          <w:p w14:paraId="233C512D" w14:textId="77777777" w:rsidR="0052190C" w:rsidRPr="00674370" w:rsidRDefault="00A5189A" w:rsidP="0052190C">
            <w:pPr>
              <w:pStyle w:val="TableBullet"/>
              <w:numPr>
                <w:ilvl w:val="0"/>
                <w:numId w:val="1"/>
              </w:numPr>
              <w:tabs>
                <w:tab w:val="clear" w:pos="720"/>
                <w:tab w:val="num" w:pos="307"/>
                <w:tab w:val="num" w:pos="360"/>
              </w:tabs>
              <w:autoSpaceDE w:val="0"/>
              <w:autoSpaceDN w:val="0"/>
              <w:adjustRightInd w:val="0"/>
              <w:spacing w:before="60" w:after="60" w:line="0" w:lineRule="atLeast"/>
              <w:ind w:left="307" w:right="720" w:hanging="307"/>
              <w:rPr>
                <w:rFonts w:cs="Arial"/>
                <w:sz w:val="20"/>
                <w:szCs w:val="20"/>
              </w:rPr>
            </w:pPr>
            <w:r w:rsidRPr="009C2379">
              <w:rPr>
                <w:sz w:val="20"/>
                <w:szCs w:val="20"/>
                <w:lang w:val="en-GB"/>
              </w:rPr>
              <w:t>Were any matters relating to fraud reported to the Audit Committee</w:t>
            </w:r>
            <w:r w:rsidR="00524942" w:rsidRPr="009C2379">
              <w:rPr>
                <w:sz w:val="20"/>
                <w:szCs w:val="20"/>
                <w:lang w:val="en-GB"/>
              </w:rPr>
              <w:t xml:space="preserve"> or others charged with governance</w:t>
            </w:r>
            <w:r w:rsidRPr="009C2379">
              <w:rPr>
                <w:sz w:val="20"/>
                <w:szCs w:val="20"/>
                <w:lang w:val="en-GB"/>
              </w:rPr>
              <w:t xml:space="preserve">, where we were not present, during the year? What action did management and the Audit Committee </w:t>
            </w:r>
            <w:r w:rsidR="00524942" w:rsidRPr="009C2379">
              <w:rPr>
                <w:sz w:val="20"/>
                <w:szCs w:val="20"/>
                <w:lang w:val="en-GB"/>
              </w:rPr>
              <w:t xml:space="preserve">or others charged with governance </w:t>
            </w:r>
            <w:r w:rsidRPr="009C2379">
              <w:rPr>
                <w:sz w:val="20"/>
                <w:szCs w:val="20"/>
                <w:lang w:val="en-GB"/>
              </w:rPr>
              <w:t>take?</w:t>
            </w:r>
          </w:p>
          <w:p w14:paraId="5C02E92A" w14:textId="77777777" w:rsidR="0052190C" w:rsidRPr="0052190C" w:rsidRDefault="0052190C" w:rsidP="0052190C">
            <w:pPr>
              <w:pStyle w:val="TableBullet"/>
              <w:numPr>
                <w:ilvl w:val="0"/>
                <w:numId w:val="1"/>
              </w:numPr>
              <w:tabs>
                <w:tab w:val="clear" w:pos="720"/>
                <w:tab w:val="num" w:pos="252"/>
              </w:tabs>
              <w:spacing w:before="0" w:after="0" w:line="0" w:lineRule="atLeast"/>
              <w:ind w:left="249" w:right="720" w:hanging="249"/>
              <w:rPr>
                <w:rFonts w:cs="Arial"/>
                <w:sz w:val="20"/>
                <w:szCs w:val="20"/>
                <w:lang w:val="en-GB"/>
              </w:rPr>
            </w:pPr>
            <w:r w:rsidRPr="0052190C">
              <w:rPr>
                <w:rFonts w:cs="Arial"/>
                <w:noProof/>
                <w:sz w:val="20"/>
                <w:szCs w:val="20"/>
                <w:lang w:eastAsia="es-AR" w:bidi="ar-SA"/>
              </w:rPr>
              <w:t>[Additional question]</w:t>
            </w:r>
          </w:p>
          <w:p w14:paraId="76B7C479" w14:textId="77777777" w:rsidR="0052190C" w:rsidRPr="00E71A46" w:rsidRDefault="0052190C" w:rsidP="0052190C">
            <w:pPr>
              <w:pStyle w:val="TableBullet"/>
              <w:numPr>
                <w:ilvl w:val="0"/>
                <w:numId w:val="1"/>
              </w:numPr>
              <w:tabs>
                <w:tab w:val="clear" w:pos="720"/>
                <w:tab w:val="num" w:pos="252"/>
              </w:tabs>
              <w:spacing w:before="0" w:after="0" w:line="0" w:lineRule="atLeast"/>
              <w:ind w:left="249" w:right="720" w:hanging="249"/>
              <w:rPr>
                <w:rFonts w:cs="Arial"/>
                <w:sz w:val="20"/>
                <w:szCs w:val="20"/>
                <w:lang w:val="en-GB"/>
              </w:rPr>
            </w:pPr>
            <w:r w:rsidRPr="0052190C">
              <w:rPr>
                <w:rFonts w:cs="Arial"/>
                <w:noProof/>
                <w:sz w:val="20"/>
                <w:szCs w:val="20"/>
                <w:lang w:eastAsia="es-AR" w:bidi="ar-SA"/>
              </w:rPr>
              <w:t>[Additional question]</w:t>
            </w:r>
          </w:p>
        </w:tc>
        <w:tc>
          <w:tcPr>
            <w:tcW w:w="5547" w:type="dxa"/>
            <w:shd w:val="clear" w:color="auto" w:fill="auto"/>
          </w:tcPr>
          <w:p w14:paraId="02F95C75" w14:textId="77777777" w:rsidR="00A5189A" w:rsidRPr="00D76D61" w:rsidRDefault="00A5189A" w:rsidP="007E7599">
            <w:pPr>
              <w:autoSpaceDE w:val="0"/>
              <w:autoSpaceDN w:val="0"/>
              <w:adjustRightInd w:val="0"/>
              <w:spacing w:before="60" w:after="60"/>
              <w:ind w:left="72" w:right="720" w:hanging="72"/>
              <w:rPr>
                <w:rFonts w:ascii="Arial" w:hAnsi="Arial" w:cs="Arial"/>
                <w:sz w:val="22"/>
                <w:szCs w:val="22"/>
              </w:rPr>
            </w:pPr>
          </w:p>
        </w:tc>
      </w:tr>
      <w:tr w:rsidR="0052190C" w:rsidRPr="00D76D61" w14:paraId="34FADC6E" w14:textId="77777777" w:rsidTr="007E7599">
        <w:tc>
          <w:tcPr>
            <w:tcW w:w="3960" w:type="dxa"/>
            <w:shd w:val="clear" w:color="auto" w:fill="auto"/>
          </w:tcPr>
          <w:p w14:paraId="04EA16C2" w14:textId="77777777" w:rsidR="0052190C" w:rsidRPr="00E71A46" w:rsidRDefault="0052190C" w:rsidP="0052190C">
            <w:pPr>
              <w:autoSpaceDE w:val="0"/>
              <w:autoSpaceDN w:val="0"/>
              <w:adjustRightInd w:val="0"/>
              <w:spacing w:before="60" w:after="60"/>
              <w:ind w:left="252" w:right="720" w:hanging="252"/>
              <w:rPr>
                <w:rFonts w:ascii="Arial" w:hAnsi="Arial" w:cs="Arial"/>
                <w:sz w:val="20"/>
                <w:szCs w:val="20"/>
              </w:rPr>
            </w:pPr>
            <w:r>
              <w:rPr>
                <w:rFonts w:ascii="Arial" w:hAnsi="Arial" w:cs="Arial"/>
                <w:b/>
                <w:sz w:val="20"/>
                <w:szCs w:val="20"/>
              </w:rPr>
              <w:t xml:space="preserve">c) </w:t>
            </w:r>
            <w:r w:rsidRPr="0052190C">
              <w:rPr>
                <w:rFonts w:ascii="Arial" w:hAnsi="Arial" w:cs="Arial"/>
                <w:b/>
                <w:sz w:val="20"/>
                <w:szCs w:val="20"/>
              </w:rPr>
              <w:t>Questions about tips or complains regarding the company’s financial reporting.</w:t>
            </w:r>
          </w:p>
          <w:p w14:paraId="2377C454" w14:textId="77777777" w:rsidR="0052190C" w:rsidRPr="0052190C" w:rsidRDefault="0052190C" w:rsidP="0052190C">
            <w:pPr>
              <w:numPr>
                <w:ilvl w:val="0"/>
                <w:numId w:val="1"/>
              </w:numPr>
              <w:tabs>
                <w:tab w:val="clear" w:pos="720"/>
                <w:tab w:val="num" w:pos="307"/>
                <w:tab w:val="num" w:pos="360"/>
              </w:tabs>
              <w:autoSpaceDE w:val="0"/>
              <w:autoSpaceDN w:val="0"/>
              <w:adjustRightInd w:val="0"/>
              <w:spacing w:before="60" w:after="60"/>
              <w:ind w:left="307" w:hanging="307"/>
              <w:rPr>
                <w:rFonts w:ascii="Arial" w:hAnsi="Arial" w:cs="Arial"/>
                <w:sz w:val="20"/>
                <w:szCs w:val="20"/>
              </w:rPr>
            </w:pPr>
            <w:r w:rsidRPr="0052190C">
              <w:rPr>
                <w:rFonts w:ascii="Arial" w:hAnsi="Arial" w:cs="Arial"/>
                <w:sz w:val="20"/>
                <w:szCs w:val="20"/>
              </w:rPr>
              <w:t>Have you received any tips or complaints regarding the company’s financial reporting (including through the whistle-blower program)?</w:t>
            </w:r>
          </w:p>
          <w:p w14:paraId="44B398AA" w14:textId="77777777" w:rsidR="0052190C" w:rsidRDefault="0052190C" w:rsidP="0052190C">
            <w:pPr>
              <w:numPr>
                <w:ilvl w:val="0"/>
                <w:numId w:val="1"/>
              </w:numPr>
              <w:tabs>
                <w:tab w:val="clear" w:pos="720"/>
                <w:tab w:val="num" w:pos="307"/>
                <w:tab w:val="num" w:pos="360"/>
              </w:tabs>
              <w:autoSpaceDE w:val="0"/>
              <w:autoSpaceDN w:val="0"/>
              <w:adjustRightInd w:val="0"/>
              <w:spacing w:before="60" w:after="60"/>
              <w:ind w:left="307" w:hanging="307"/>
              <w:rPr>
                <w:rFonts w:ascii="Arial" w:hAnsi="Arial" w:cs="Arial"/>
                <w:sz w:val="20"/>
                <w:szCs w:val="20"/>
              </w:rPr>
            </w:pPr>
            <w:r w:rsidRPr="0052190C">
              <w:rPr>
                <w:rFonts w:ascii="Arial" w:hAnsi="Arial" w:cs="Arial"/>
                <w:sz w:val="20"/>
                <w:szCs w:val="20"/>
              </w:rPr>
              <w:t>If so, how have you or management responded to such tips or complaints?</w:t>
            </w:r>
          </w:p>
          <w:p w14:paraId="38F49CE8" w14:textId="77777777" w:rsidR="0052190C" w:rsidRPr="0052190C" w:rsidRDefault="0052190C" w:rsidP="0052190C">
            <w:pPr>
              <w:numPr>
                <w:ilvl w:val="0"/>
                <w:numId w:val="1"/>
              </w:numPr>
              <w:tabs>
                <w:tab w:val="clear" w:pos="720"/>
                <w:tab w:val="num" w:pos="307"/>
                <w:tab w:val="num" w:pos="360"/>
              </w:tabs>
              <w:autoSpaceDE w:val="0"/>
              <w:autoSpaceDN w:val="0"/>
              <w:adjustRightInd w:val="0"/>
              <w:spacing w:before="60" w:after="60"/>
              <w:ind w:left="307" w:hanging="307"/>
              <w:rPr>
                <w:rFonts w:ascii="Arial" w:hAnsi="Arial" w:cs="Arial"/>
                <w:sz w:val="20"/>
                <w:szCs w:val="20"/>
              </w:rPr>
            </w:pPr>
            <w:r w:rsidRPr="0052190C">
              <w:rPr>
                <w:rFonts w:ascii="Arial" w:hAnsi="Arial" w:cs="Arial"/>
                <w:noProof/>
                <w:sz w:val="20"/>
                <w:szCs w:val="20"/>
                <w:lang w:val="en-US" w:eastAsia="es-AR" w:bidi="ar-SA"/>
              </w:rPr>
              <w:t>[Additional question]</w:t>
            </w:r>
          </w:p>
          <w:p w14:paraId="1B344062" w14:textId="77777777" w:rsidR="0052190C" w:rsidRPr="00E71A46" w:rsidRDefault="0052190C" w:rsidP="0052190C">
            <w:pPr>
              <w:numPr>
                <w:ilvl w:val="0"/>
                <w:numId w:val="1"/>
              </w:numPr>
              <w:tabs>
                <w:tab w:val="clear" w:pos="720"/>
                <w:tab w:val="num" w:pos="307"/>
                <w:tab w:val="num" w:pos="360"/>
              </w:tabs>
              <w:autoSpaceDE w:val="0"/>
              <w:autoSpaceDN w:val="0"/>
              <w:adjustRightInd w:val="0"/>
              <w:spacing w:before="60" w:after="60"/>
              <w:ind w:left="307" w:hanging="307"/>
              <w:rPr>
                <w:rFonts w:ascii="Arial" w:hAnsi="Arial" w:cs="Arial"/>
                <w:b/>
                <w:sz w:val="20"/>
                <w:szCs w:val="20"/>
              </w:rPr>
            </w:pPr>
            <w:r w:rsidRPr="0052190C">
              <w:rPr>
                <w:rFonts w:ascii="Arial" w:hAnsi="Arial" w:cs="Arial"/>
                <w:noProof/>
                <w:sz w:val="20"/>
                <w:szCs w:val="20"/>
                <w:lang w:val="en-US" w:eastAsia="es-AR" w:bidi="ar-SA"/>
              </w:rPr>
              <w:lastRenderedPageBreak/>
              <w:t>[Additional question]</w:t>
            </w:r>
          </w:p>
        </w:tc>
        <w:tc>
          <w:tcPr>
            <w:tcW w:w="5547" w:type="dxa"/>
            <w:shd w:val="clear" w:color="auto" w:fill="auto"/>
          </w:tcPr>
          <w:p w14:paraId="3E96A9BF" w14:textId="77777777" w:rsidR="0052190C" w:rsidRPr="00D76D61" w:rsidRDefault="0052190C" w:rsidP="007E7599">
            <w:pPr>
              <w:autoSpaceDE w:val="0"/>
              <w:autoSpaceDN w:val="0"/>
              <w:adjustRightInd w:val="0"/>
              <w:spacing w:before="60" w:after="60"/>
              <w:ind w:left="72" w:right="720" w:hanging="72"/>
              <w:rPr>
                <w:rFonts w:ascii="Arial" w:hAnsi="Arial" w:cs="Arial"/>
                <w:sz w:val="22"/>
                <w:szCs w:val="22"/>
              </w:rPr>
            </w:pPr>
          </w:p>
        </w:tc>
      </w:tr>
      <w:tr w:rsidR="0052190C" w:rsidRPr="00D76D61" w14:paraId="68E681E6" w14:textId="77777777" w:rsidTr="007E7599">
        <w:tc>
          <w:tcPr>
            <w:tcW w:w="3960" w:type="dxa"/>
            <w:shd w:val="clear" w:color="auto" w:fill="auto"/>
          </w:tcPr>
          <w:p w14:paraId="16E72BD9" w14:textId="77777777" w:rsidR="0052190C" w:rsidRDefault="0052190C" w:rsidP="0052190C">
            <w:pPr>
              <w:autoSpaceDE w:val="0"/>
              <w:autoSpaceDN w:val="0"/>
              <w:adjustRightInd w:val="0"/>
              <w:spacing w:before="60" w:after="60"/>
              <w:ind w:left="252" w:right="720" w:hanging="252"/>
              <w:rPr>
                <w:rFonts w:ascii="Arial" w:hAnsi="Arial" w:cs="Arial"/>
                <w:b/>
                <w:sz w:val="20"/>
                <w:szCs w:val="20"/>
              </w:rPr>
            </w:pPr>
            <w:r>
              <w:rPr>
                <w:rFonts w:ascii="Arial" w:hAnsi="Arial" w:cs="Arial"/>
                <w:b/>
                <w:sz w:val="20"/>
                <w:szCs w:val="20"/>
              </w:rPr>
              <w:t xml:space="preserve">d) </w:t>
            </w:r>
            <w:r w:rsidRPr="0052190C">
              <w:rPr>
                <w:rFonts w:ascii="Arial" w:hAnsi="Arial" w:cs="Arial"/>
                <w:b/>
                <w:sz w:val="20"/>
                <w:szCs w:val="20"/>
              </w:rPr>
              <w:t xml:space="preserve">Questions regarding the risks of material </w:t>
            </w:r>
            <w:r>
              <w:rPr>
                <w:rFonts w:ascii="Arial" w:hAnsi="Arial" w:cs="Arial"/>
                <w:b/>
                <w:sz w:val="20"/>
                <w:szCs w:val="20"/>
              </w:rPr>
              <w:t>m</w:t>
            </w:r>
            <w:r w:rsidRPr="0052190C">
              <w:rPr>
                <w:rFonts w:ascii="Arial" w:hAnsi="Arial" w:cs="Arial"/>
                <w:b/>
                <w:sz w:val="20"/>
                <w:szCs w:val="20"/>
              </w:rPr>
              <w:t>isstatement due to error.</w:t>
            </w:r>
          </w:p>
          <w:p w14:paraId="3D89ED0A" w14:textId="77777777" w:rsidR="0052190C" w:rsidRPr="00674370" w:rsidRDefault="0052190C" w:rsidP="0052190C">
            <w:pPr>
              <w:autoSpaceDE w:val="0"/>
              <w:autoSpaceDN w:val="0"/>
              <w:adjustRightInd w:val="0"/>
              <w:spacing w:before="60" w:after="60"/>
              <w:rPr>
                <w:rFonts w:ascii="Arial" w:hAnsi="Arial" w:cs="Arial"/>
                <w:color w:val="0000FF"/>
                <w:sz w:val="20"/>
                <w:szCs w:val="20"/>
              </w:rPr>
            </w:pPr>
            <w:r w:rsidRPr="00674370">
              <w:rPr>
                <w:rFonts w:ascii="Arial" w:hAnsi="Arial" w:cs="Arial"/>
                <w:sz w:val="20"/>
                <w:szCs w:val="20"/>
              </w:rPr>
              <w:t>[</w:t>
            </w:r>
            <w:r w:rsidRPr="00674370">
              <w:rPr>
                <w:rFonts w:ascii="Arial" w:hAnsi="Arial" w:cs="Arial"/>
                <w:color w:val="0000FF"/>
                <w:sz w:val="20"/>
                <w:szCs w:val="20"/>
              </w:rPr>
              <w:t xml:space="preserve">Using your knowledge of the entity and its environment as well as information from other risk assessment procedures, make inquiries of the Audit Committee regarding the identification and assessment of the risks of material misstatement due to error. Such inquiries may include, for example: </w:t>
            </w:r>
          </w:p>
          <w:p w14:paraId="6F575DDD" w14:textId="77777777" w:rsidR="0052190C" w:rsidRPr="00674370" w:rsidRDefault="0052190C" w:rsidP="0052190C">
            <w:pPr>
              <w:pStyle w:val="ListParagraph"/>
              <w:numPr>
                <w:ilvl w:val="0"/>
                <w:numId w:val="3"/>
              </w:numPr>
              <w:autoSpaceDE w:val="0"/>
              <w:autoSpaceDN w:val="0"/>
              <w:adjustRightInd w:val="0"/>
              <w:spacing w:before="60" w:after="60"/>
              <w:rPr>
                <w:rFonts w:ascii="Arial" w:hAnsi="Arial" w:cs="Arial"/>
                <w:color w:val="0000FF"/>
                <w:sz w:val="20"/>
                <w:szCs w:val="20"/>
              </w:rPr>
            </w:pPr>
            <w:r w:rsidRPr="00674370">
              <w:rPr>
                <w:rFonts w:ascii="Arial" w:hAnsi="Arial" w:cs="Arial"/>
                <w:color w:val="0000FF"/>
                <w:sz w:val="20"/>
                <w:szCs w:val="20"/>
              </w:rPr>
              <w:t>Changes in business or financial risks</w:t>
            </w:r>
          </w:p>
          <w:p w14:paraId="79C970F9" w14:textId="358A3B64" w:rsidR="009C2379" w:rsidRPr="00674370" w:rsidRDefault="0052190C" w:rsidP="0052190C">
            <w:pPr>
              <w:pStyle w:val="ListParagraph"/>
              <w:numPr>
                <w:ilvl w:val="0"/>
                <w:numId w:val="3"/>
              </w:numPr>
              <w:autoSpaceDE w:val="0"/>
              <w:autoSpaceDN w:val="0"/>
              <w:adjustRightInd w:val="0"/>
              <w:spacing w:before="60" w:after="60"/>
              <w:rPr>
                <w:rFonts w:ascii="Arial" w:hAnsi="Arial" w:cs="Arial"/>
                <w:color w:val="0000FF"/>
                <w:sz w:val="20"/>
                <w:szCs w:val="20"/>
              </w:rPr>
            </w:pPr>
            <w:r w:rsidRPr="00674370">
              <w:rPr>
                <w:rFonts w:ascii="Arial" w:hAnsi="Arial" w:cs="Arial"/>
                <w:color w:val="0000FF"/>
                <w:sz w:val="20"/>
                <w:szCs w:val="20"/>
              </w:rPr>
              <w:t>New or changes in significant contracts, complex or unusual transactions</w:t>
            </w:r>
          </w:p>
          <w:p w14:paraId="20A40306" w14:textId="77777777" w:rsidR="0052190C" w:rsidRPr="00674370" w:rsidRDefault="0052190C">
            <w:pPr>
              <w:pStyle w:val="ListParagraph"/>
              <w:numPr>
                <w:ilvl w:val="0"/>
                <w:numId w:val="3"/>
              </w:numPr>
              <w:autoSpaceDE w:val="0"/>
              <w:autoSpaceDN w:val="0"/>
              <w:adjustRightInd w:val="0"/>
              <w:spacing w:before="60" w:after="60"/>
              <w:rPr>
                <w:rFonts w:ascii="Arial" w:hAnsi="Arial" w:cs="Arial"/>
                <w:b/>
                <w:sz w:val="20"/>
                <w:szCs w:val="20"/>
              </w:rPr>
            </w:pPr>
            <w:r w:rsidRPr="00674370">
              <w:rPr>
                <w:rFonts w:ascii="Arial" w:hAnsi="Arial" w:cs="Arial"/>
                <w:color w:val="0000FF"/>
                <w:sz w:val="20"/>
                <w:szCs w:val="20"/>
              </w:rPr>
              <w:t>Consideration of financial performance measures, including impact on compensation]</w:t>
            </w:r>
            <w:r w:rsidRPr="00674370">
              <w:rPr>
                <w:rFonts w:ascii="Arial" w:hAnsi="Arial" w:cs="Arial"/>
                <w:noProof/>
                <w:color w:val="0000FF"/>
                <w:sz w:val="20"/>
                <w:szCs w:val="20"/>
                <w:lang w:val="en-US" w:eastAsia="es-AR" w:bidi="ar-SA"/>
              </w:rPr>
              <w:t xml:space="preserve"> </w:t>
            </w:r>
          </w:p>
        </w:tc>
        <w:tc>
          <w:tcPr>
            <w:tcW w:w="5547" w:type="dxa"/>
            <w:shd w:val="clear" w:color="auto" w:fill="auto"/>
          </w:tcPr>
          <w:p w14:paraId="4F14B813" w14:textId="77777777" w:rsidR="0052190C" w:rsidRPr="00D76D61" w:rsidRDefault="0052190C" w:rsidP="007E7599">
            <w:pPr>
              <w:autoSpaceDE w:val="0"/>
              <w:autoSpaceDN w:val="0"/>
              <w:adjustRightInd w:val="0"/>
              <w:spacing w:before="60" w:after="60"/>
              <w:ind w:left="72" w:right="720" w:hanging="72"/>
              <w:rPr>
                <w:rFonts w:ascii="Arial" w:hAnsi="Arial" w:cs="Arial"/>
                <w:sz w:val="22"/>
                <w:szCs w:val="22"/>
              </w:rPr>
            </w:pPr>
          </w:p>
        </w:tc>
      </w:tr>
    </w:tbl>
    <w:p w14:paraId="6E123BF4" w14:textId="77777777" w:rsidR="00A5189A" w:rsidRPr="0052190C" w:rsidRDefault="00A5189A" w:rsidP="007E7599">
      <w:pPr>
        <w:autoSpaceDE w:val="0"/>
        <w:autoSpaceDN w:val="0"/>
        <w:adjustRightInd w:val="0"/>
        <w:spacing w:line="240" w:lineRule="atLeast"/>
        <w:ind w:right="720"/>
        <w:rPr>
          <w:rFonts w:ascii="Arial" w:hAnsi="Arial" w:cs="Arial"/>
          <w:color w:val="000000"/>
          <w:sz w:val="20"/>
          <w:szCs w:val="20"/>
          <w:lang w:val="en-US" w:eastAsia="es-AR" w:bidi="ar-SA"/>
        </w:rPr>
      </w:pPr>
    </w:p>
    <w:p w14:paraId="4C92F2F4" w14:textId="77777777" w:rsidR="0052190C" w:rsidRPr="0052190C" w:rsidRDefault="0052190C" w:rsidP="0052190C">
      <w:pPr>
        <w:rPr>
          <w:rFonts w:ascii="Arial" w:hAnsi="Arial" w:cs="Arial"/>
        </w:rPr>
      </w:pPr>
      <w:r w:rsidRPr="0052190C">
        <w:rPr>
          <w:rFonts w:ascii="Arial" w:hAnsi="Arial" w:cs="Arial"/>
          <w:b/>
          <w:color w:val="000000"/>
          <w:sz w:val="20"/>
          <w:szCs w:val="20"/>
          <w:lang w:val="en-US" w:eastAsia="es-AR" w:bidi="ar-SA"/>
        </w:rPr>
        <w:t>Note:</w:t>
      </w:r>
      <w:r w:rsidRPr="0052190C">
        <w:rPr>
          <w:rFonts w:ascii="Arial" w:hAnsi="Arial" w:cs="Arial"/>
          <w:color w:val="000000"/>
          <w:sz w:val="20"/>
          <w:szCs w:val="20"/>
          <w:lang w:val="en-US" w:eastAsia="es-AR" w:bidi="ar-SA"/>
        </w:rPr>
        <w:t xml:space="preserve"> When addressing questions to gain an understanding of the Audit Committee’s assessment of risk of material misstatement due to fraud or error and related controls, teams should consider the linkage with the assessment of internal control components</w:t>
      </w:r>
    </w:p>
    <w:p w14:paraId="3C7F6976" w14:textId="77777777" w:rsidR="0052190C" w:rsidRPr="0052190C" w:rsidRDefault="0052190C" w:rsidP="007E7599">
      <w:pPr>
        <w:autoSpaceDE w:val="0"/>
        <w:autoSpaceDN w:val="0"/>
        <w:adjustRightInd w:val="0"/>
        <w:spacing w:line="240" w:lineRule="atLeast"/>
        <w:ind w:right="720"/>
        <w:rPr>
          <w:rFonts w:ascii="Helv" w:hAnsi="Helv" w:cs="Helv"/>
          <w:color w:val="000000"/>
          <w:sz w:val="20"/>
          <w:szCs w:val="20"/>
          <w:lang w:eastAsia="es-AR" w:bidi="ar-SA"/>
        </w:rPr>
      </w:pPr>
    </w:p>
    <w:sectPr w:rsidR="0052190C" w:rsidRPr="0052190C" w:rsidSect="008406C7">
      <w:footerReference w:type="even" r:id="rId7"/>
      <w:footerReference w:type="default" r:id="rId8"/>
      <w:headerReference w:type="first" r:id="rId9"/>
      <w:footerReference w:type="first" r:id="rId10"/>
      <w:pgSz w:w="12240" w:h="15840" w:code="1"/>
      <w:pgMar w:top="1440" w:right="720" w:bottom="720" w:left="1440" w:header="706" w:footer="706" w:gutter="0"/>
      <w:pgBorders w:offsetFrom="page">
        <w:top w:val="none" w:sz="0" w:space="13" w:color="0000CB" w:shadow="1" w:frame="1"/>
        <w:left w:val="none" w:sz="0" w:space="14" w:color="000002" w:shadow="1"/>
        <w:bottom w:val="none" w:sz="0" w:space="1" w:color="000002" w:shadow="1"/>
        <w:right w:val="none" w:sz="0" w:space="0" w:color="000000"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0729" w14:textId="77777777" w:rsidR="003A6792" w:rsidRDefault="003A6792">
      <w:r>
        <w:separator/>
      </w:r>
    </w:p>
  </w:endnote>
  <w:endnote w:type="continuationSeparator" w:id="0">
    <w:p w14:paraId="7F7CDCE3" w14:textId="77777777" w:rsidR="003A6792" w:rsidRDefault="003A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1454" w14:textId="77777777" w:rsidR="002F7F04" w:rsidRDefault="00654E96" w:rsidP="002F7F04">
    <w:pPr>
      <w:pStyle w:val="Footer"/>
      <w:framePr w:wrap="around" w:vAnchor="text" w:hAnchor="margin" w:xAlign="right" w:y="1"/>
      <w:rPr>
        <w:rStyle w:val="PageNumber"/>
      </w:rPr>
    </w:pPr>
    <w:r>
      <w:rPr>
        <w:rStyle w:val="PageNumber"/>
      </w:rPr>
      <w:fldChar w:fldCharType="begin"/>
    </w:r>
    <w:r w:rsidR="002F7F04">
      <w:rPr>
        <w:rStyle w:val="PageNumber"/>
      </w:rPr>
      <w:instrText xml:space="preserve">PAGE  </w:instrText>
    </w:r>
    <w:r>
      <w:rPr>
        <w:rStyle w:val="PageNumber"/>
      </w:rPr>
      <w:fldChar w:fldCharType="end"/>
    </w:r>
  </w:p>
  <w:p w14:paraId="666DA7B1" w14:textId="77777777" w:rsidR="00372B99" w:rsidRDefault="00372B99" w:rsidP="002F7F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6FCD" w14:textId="77777777" w:rsidR="008406C7" w:rsidRDefault="00654E96" w:rsidP="008406C7">
    <w:pPr>
      <w:pStyle w:val="Footer"/>
      <w:tabs>
        <w:tab w:val="clear" w:pos="4320"/>
        <w:tab w:val="clear" w:pos="8640"/>
      </w:tabs>
      <w:ind w:right="360"/>
      <w:jc w:val="right"/>
    </w:pPr>
    <w:r w:rsidRPr="008406C7">
      <w:rPr>
        <w:rFonts w:ascii="Arial" w:hAnsi="Arial" w:cs="Arial"/>
        <w:sz w:val="20"/>
        <w:szCs w:val="20"/>
      </w:rPr>
      <w:fldChar w:fldCharType="begin"/>
    </w:r>
    <w:r w:rsidR="008406C7" w:rsidRPr="008406C7">
      <w:rPr>
        <w:rFonts w:ascii="Arial" w:hAnsi="Arial" w:cs="Arial"/>
        <w:sz w:val="20"/>
        <w:szCs w:val="20"/>
      </w:rPr>
      <w:instrText xml:space="preserve"> PAGE   \* MERGEFORMAT </w:instrText>
    </w:r>
    <w:r w:rsidRPr="008406C7">
      <w:rPr>
        <w:rFonts w:ascii="Arial" w:hAnsi="Arial" w:cs="Arial"/>
        <w:sz w:val="20"/>
        <w:szCs w:val="20"/>
      </w:rPr>
      <w:fldChar w:fldCharType="separate"/>
    </w:r>
    <w:r w:rsidR="0089412C">
      <w:rPr>
        <w:rFonts w:ascii="Arial" w:hAnsi="Arial" w:cs="Arial"/>
        <w:noProof/>
        <w:sz w:val="20"/>
        <w:szCs w:val="20"/>
      </w:rPr>
      <w:t>3</w:t>
    </w:r>
    <w:r w:rsidRPr="008406C7">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545D3" w14:textId="31113F8C" w:rsidR="008406C7" w:rsidRPr="00212FBD" w:rsidRDefault="008406C7" w:rsidP="008406C7">
    <w:pPr>
      <w:pStyle w:val="Footer"/>
      <w:tabs>
        <w:tab w:val="clear" w:pos="4320"/>
        <w:tab w:val="clear" w:pos="8640"/>
        <w:tab w:val="right" w:pos="9639"/>
      </w:tabs>
      <w:ind w:right="360"/>
      <w:rPr>
        <w:rFonts w:ascii="Arial" w:hAnsi="Arial" w:cs="Arial"/>
        <w:sz w:val="16"/>
        <w:szCs w:val="16"/>
      </w:rPr>
    </w:pPr>
    <w:r>
      <w:rPr>
        <w:rFonts w:ascii="Arial" w:hAnsi="Arial" w:cs="Arial"/>
        <w:sz w:val="16"/>
        <w:szCs w:val="16"/>
      </w:rPr>
      <w:t>Ju</w:t>
    </w:r>
    <w:r w:rsidR="000564E7">
      <w:rPr>
        <w:rFonts w:ascii="Arial" w:hAnsi="Arial" w:cs="Arial"/>
        <w:sz w:val="16"/>
        <w:szCs w:val="16"/>
      </w:rPr>
      <w:t>n</w:t>
    </w:r>
    <w:r w:rsidRPr="00534669">
      <w:rPr>
        <w:rFonts w:ascii="Arial" w:hAnsi="Arial" w:cs="Arial"/>
        <w:sz w:val="16"/>
        <w:szCs w:val="16"/>
      </w:rPr>
      <w:t>-201</w:t>
    </w:r>
    <w:r w:rsidR="000564E7">
      <w:rPr>
        <w:rFonts w:ascii="Arial" w:hAnsi="Arial" w:cs="Arial"/>
        <w:sz w:val="16"/>
        <w:szCs w:val="16"/>
      </w:rPr>
      <w:t>9</w:t>
    </w:r>
  </w:p>
  <w:p w14:paraId="6FD470C3" w14:textId="583665E9" w:rsidR="008406C7" w:rsidRPr="008406C7" w:rsidRDefault="0089412C" w:rsidP="008406C7">
    <w:pPr>
      <w:pStyle w:val="Footer"/>
      <w:tabs>
        <w:tab w:val="clear" w:pos="4320"/>
        <w:tab w:val="clear" w:pos="8640"/>
        <w:tab w:val="right" w:pos="9720"/>
      </w:tabs>
      <w:ind w:right="360"/>
      <w:rPr>
        <w:rFonts w:ascii="Arial" w:hAnsi="Arial" w:cs="Arial"/>
        <w:sz w:val="20"/>
        <w:szCs w:val="20"/>
      </w:rPr>
    </w:pPr>
    <w:r>
      <w:rPr>
        <w:rFonts w:ascii="Arial" w:hAnsi="Arial" w:cs="Arial"/>
        <w:sz w:val="16"/>
        <w:szCs w:val="16"/>
      </w:rPr>
      <w:t>Template Owner: Audit Services</w:t>
    </w:r>
    <w:r w:rsidR="008406C7">
      <w:rPr>
        <w:rFonts w:ascii="Arial" w:hAnsi="Arial" w:cs="Arial"/>
        <w:sz w:val="16"/>
        <w:szCs w:val="16"/>
      </w:rPr>
      <w:tab/>
    </w:r>
    <w:r w:rsidR="00654E96" w:rsidRPr="008406C7">
      <w:rPr>
        <w:rFonts w:ascii="Arial" w:hAnsi="Arial" w:cs="Arial"/>
        <w:sz w:val="20"/>
        <w:szCs w:val="20"/>
      </w:rPr>
      <w:fldChar w:fldCharType="begin"/>
    </w:r>
    <w:r w:rsidR="008406C7" w:rsidRPr="008406C7">
      <w:rPr>
        <w:rFonts w:ascii="Arial" w:hAnsi="Arial" w:cs="Arial"/>
        <w:sz w:val="20"/>
        <w:szCs w:val="20"/>
      </w:rPr>
      <w:instrText xml:space="preserve"> PAGE   \* MERGEFORMAT </w:instrText>
    </w:r>
    <w:r w:rsidR="00654E96" w:rsidRPr="008406C7">
      <w:rPr>
        <w:rFonts w:ascii="Arial" w:hAnsi="Arial" w:cs="Arial"/>
        <w:sz w:val="20"/>
        <w:szCs w:val="20"/>
      </w:rPr>
      <w:fldChar w:fldCharType="separate"/>
    </w:r>
    <w:r>
      <w:rPr>
        <w:rFonts w:ascii="Arial" w:hAnsi="Arial" w:cs="Arial"/>
        <w:noProof/>
        <w:sz w:val="20"/>
        <w:szCs w:val="20"/>
      </w:rPr>
      <w:t>1</w:t>
    </w:r>
    <w:r w:rsidR="00654E96" w:rsidRPr="008406C7">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2560" w14:textId="77777777" w:rsidR="003A6792" w:rsidRDefault="003A6792">
      <w:r>
        <w:separator/>
      </w:r>
    </w:p>
  </w:footnote>
  <w:footnote w:type="continuationSeparator" w:id="0">
    <w:p w14:paraId="2CA1B7CD" w14:textId="77777777" w:rsidR="003A6792" w:rsidRDefault="003A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FCA1" w14:textId="77777777" w:rsidR="00D44295" w:rsidRPr="009D7588" w:rsidRDefault="0089412C" w:rsidP="007E7599">
    <w:pPr>
      <w:pStyle w:val="Header"/>
      <w:tabs>
        <w:tab w:val="clear" w:pos="8306"/>
        <w:tab w:val="right" w:pos="8640"/>
      </w:tabs>
      <w:spacing w:after="240"/>
      <w:ind w:right="720"/>
      <w:jc w:val="right"/>
      <w:rPr>
        <w:rFonts w:ascii="Arial" w:hAnsi="Arial" w:cs="Arial"/>
        <w:b/>
        <w:bCs/>
        <w:sz w:val="22"/>
        <w:szCs w:val="22"/>
        <w:lang w:val="en-CA"/>
      </w:rPr>
    </w:pPr>
    <w:sdt>
      <w:sdtPr>
        <w:rPr>
          <w:rFonts w:ascii="Arial" w:hAnsi="Arial" w:cs="Arial"/>
          <w:b/>
          <w:sz w:val="22"/>
          <w:szCs w:val="22"/>
          <w:lang w:val="en-CA"/>
        </w:rPr>
        <w:alias w:val="Security Label"/>
        <w:tag w:val="OAG-BVG-Classification"/>
        <w:id w:val="370649869"/>
        <w:placeholder>
          <w:docPart w:val="D41AEDAA5B594B6CA40A5000419F952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9D7588" w:rsidRPr="00674370">
          <w:rPr>
            <w:rFonts w:ascii="Arial" w:hAnsi="Arial" w:cs="Arial"/>
            <w:b/>
            <w:sz w:val="22"/>
            <w:szCs w:val="22"/>
            <w:lang w:val="en-CA"/>
          </w:rPr>
          <w:t>PROTECTED A (when completed)</w:t>
        </w:r>
      </w:sdtContent>
    </w:sdt>
  </w:p>
  <w:p w14:paraId="26B69610" w14:textId="77777777" w:rsidR="008406C7" w:rsidRPr="003B6AC5" w:rsidRDefault="001816F8" w:rsidP="007E7599">
    <w:pPr>
      <w:pStyle w:val="Header"/>
      <w:pBdr>
        <w:bottom w:val="single" w:sz="4" w:space="1" w:color="auto"/>
      </w:pBdr>
      <w:tabs>
        <w:tab w:val="clear" w:pos="8306"/>
        <w:tab w:val="right" w:pos="8640"/>
      </w:tabs>
      <w:spacing w:before="120" w:after="120"/>
      <w:ind w:right="720"/>
      <w:rPr>
        <w:rFonts w:ascii="Arial" w:hAnsi="Arial" w:cs="Arial"/>
        <w:b/>
        <w:bCs/>
        <w:sz w:val="26"/>
        <w:szCs w:val="26"/>
      </w:rPr>
    </w:pPr>
    <w:r>
      <w:rPr>
        <w:rFonts w:ascii="Arial" w:hAnsi="Arial" w:cs="Arial"/>
        <w:b/>
        <w:bCs/>
        <w:sz w:val="26"/>
        <w:szCs w:val="26"/>
      </w:rPr>
      <w:t>Fraud Risk—</w:t>
    </w:r>
    <w:r w:rsidR="008406C7">
      <w:rPr>
        <w:rFonts w:ascii="Arial" w:hAnsi="Arial" w:cs="Arial"/>
        <w:b/>
        <w:bCs/>
        <w:sz w:val="26"/>
        <w:szCs w:val="26"/>
      </w:rPr>
      <w:t>Audit Committee and Others Charged with Governance Inquiries</w:t>
    </w:r>
  </w:p>
  <w:p w14:paraId="45A7BB07" w14:textId="77777777" w:rsidR="008406C7" w:rsidRPr="00C331CA" w:rsidRDefault="008406C7" w:rsidP="007E7599">
    <w:pPr>
      <w:pStyle w:val="Header"/>
      <w:pBdr>
        <w:bottom w:val="single" w:sz="4" w:space="1" w:color="auto"/>
      </w:pBdr>
      <w:tabs>
        <w:tab w:val="clear" w:pos="8306"/>
        <w:tab w:val="right" w:pos="8640"/>
      </w:tabs>
      <w:spacing w:before="120" w:after="240"/>
      <w:ind w:right="720"/>
      <w:rPr>
        <w:rFonts w:ascii="Arial" w:hAnsi="Arial" w:cs="Arial"/>
        <w:sz w:val="26"/>
        <w:szCs w:val="26"/>
      </w:rPr>
    </w:pPr>
    <w:r>
      <w:rPr>
        <w:rFonts w:ascii="Arial" w:hAnsi="Arial" w:cs="Arial"/>
        <w:b/>
        <w:bCs/>
        <w:sz w:val="26"/>
        <w:szCs w:val="26"/>
      </w:rPr>
      <w:t>A</w:t>
    </w:r>
    <w:r w:rsidRPr="003B6AC5">
      <w:rPr>
        <w:rFonts w:ascii="Arial" w:hAnsi="Arial" w:cs="Arial"/>
        <w:b/>
        <w:bCs/>
        <w:sz w:val="26"/>
        <w:szCs w:val="26"/>
      </w:rPr>
      <w:t>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2142E"/>
    <w:multiLevelType w:val="hybridMultilevel"/>
    <w:tmpl w:val="A52899F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378F0"/>
    <w:multiLevelType w:val="hybridMultilevel"/>
    <w:tmpl w:val="EDBE23BE"/>
    <w:lvl w:ilvl="0" w:tplc="639AA450">
      <w:start w:val="1"/>
      <w:numFmt w:val="bullet"/>
      <w:pStyle w:val="TableBullet"/>
      <w:lvlText w:val=""/>
      <w:lvlJc w:val="left"/>
      <w:pPr>
        <w:tabs>
          <w:tab w:val="num" w:pos="895"/>
        </w:tabs>
        <w:ind w:left="706" w:hanging="171"/>
      </w:pPr>
      <w:rPr>
        <w:rFonts w:ascii="Symbol" w:hAnsi="Symbol" w:hint="default"/>
        <w:color w:val="00000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40014E5"/>
    <w:multiLevelType w:val="hybridMultilevel"/>
    <w:tmpl w:val="98E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9A"/>
    <w:rsid w:val="000364EF"/>
    <w:rsid w:val="000373B8"/>
    <w:rsid w:val="00037D67"/>
    <w:rsid w:val="000564E7"/>
    <w:rsid w:val="00070134"/>
    <w:rsid w:val="00071EE4"/>
    <w:rsid w:val="000839FB"/>
    <w:rsid w:val="000E6B4C"/>
    <w:rsid w:val="00160E7A"/>
    <w:rsid w:val="001816F8"/>
    <w:rsid w:val="00184A3E"/>
    <w:rsid w:val="00197603"/>
    <w:rsid w:val="001B0A6D"/>
    <w:rsid w:val="00212FBD"/>
    <w:rsid w:val="00217AC0"/>
    <w:rsid w:val="00227BCD"/>
    <w:rsid w:val="00291CE3"/>
    <w:rsid w:val="002B63C9"/>
    <w:rsid w:val="002F7F04"/>
    <w:rsid w:val="0031199C"/>
    <w:rsid w:val="00347A98"/>
    <w:rsid w:val="00372B99"/>
    <w:rsid w:val="00395FA0"/>
    <w:rsid w:val="003A6792"/>
    <w:rsid w:val="003C5659"/>
    <w:rsid w:val="003C7CCE"/>
    <w:rsid w:val="003F5EE7"/>
    <w:rsid w:val="00443934"/>
    <w:rsid w:val="004742D9"/>
    <w:rsid w:val="004C0DFD"/>
    <w:rsid w:val="00517F86"/>
    <w:rsid w:val="0052190C"/>
    <w:rsid w:val="00524942"/>
    <w:rsid w:val="00534669"/>
    <w:rsid w:val="00570A94"/>
    <w:rsid w:val="00604C21"/>
    <w:rsid w:val="0065292A"/>
    <w:rsid w:val="00654E96"/>
    <w:rsid w:val="00674370"/>
    <w:rsid w:val="00682152"/>
    <w:rsid w:val="006836F3"/>
    <w:rsid w:val="006901F6"/>
    <w:rsid w:val="00691658"/>
    <w:rsid w:val="00697A06"/>
    <w:rsid w:val="00727A5E"/>
    <w:rsid w:val="007E7599"/>
    <w:rsid w:val="007F4AA4"/>
    <w:rsid w:val="008062B3"/>
    <w:rsid w:val="008406C7"/>
    <w:rsid w:val="00862A3C"/>
    <w:rsid w:val="0087114F"/>
    <w:rsid w:val="00884D2A"/>
    <w:rsid w:val="0089412C"/>
    <w:rsid w:val="008A31C9"/>
    <w:rsid w:val="008E3E0E"/>
    <w:rsid w:val="00926854"/>
    <w:rsid w:val="00941227"/>
    <w:rsid w:val="00947269"/>
    <w:rsid w:val="00962882"/>
    <w:rsid w:val="009B5362"/>
    <w:rsid w:val="009C1541"/>
    <w:rsid w:val="009C2379"/>
    <w:rsid w:val="009D7588"/>
    <w:rsid w:val="009F3224"/>
    <w:rsid w:val="00A5189A"/>
    <w:rsid w:val="00AA05FC"/>
    <w:rsid w:val="00AA4665"/>
    <w:rsid w:val="00AF2AFB"/>
    <w:rsid w:val="00B168EB"/>
    <w:rsid w:val="00B26730"/>
    <w:rsid w:val="00B371F0"/>
    <w:rsid w:val="00B717C9"/>
    <w:rsid w:val="00BB0136"/>
    <w:rsid w:val="00C65FD3"/>
    <w:rsid w:val="00CA5AD9"/>
    <w:rsid w:val="00CB51AA"/>
    <w:rsid w:val="00CC19E1"/>
    <w:rsid w:val="00D25012"/>
    <w:rsid w:val="00D3465F"/>
    <w:rsid w:val="00D44295"/>
    <w:rsid w:val="00D7330A"/>
    <w:rsid w:val="00DC0243"/>
    <w:rsid w:val="00E1217C"/>
    <w:rsid w:val="00E51411"/>
    <w:rsid w:val="00E71A46"/>
    <w:rsid w:val="00E8637B"/>
    <w:rsid w:val="00F33C36"/>
    <w:rsid w:val="00F415EB"/>
    <w:rsid w:val="00FA0C03"/>
    <w:rsid w:val="00FE2AB0"/>
    <w:rsid w:val="00FE4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394A0F3"/>
  <w15:docId w15:val="{3F749833-C6A4-4A4E-B2DD-96130D6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89A"/>
    <w:rPr>
      <w:rFonts w:cs="Angsana New"/>
      <w:sz w:val="24"/>
      <w:szCs w:val="28"/>
      <w:lang w:val="en-GB" w:eastAsia="en-US" w:bidi="th-TH"/>
    </w:rPr>
  </w:style>
  <w:style w:type="paragraph" w:styleId="Heading1">
    <w:name w:val="heading 1"/>
    <w:basedOn w:val="Normal"/>
    <w:next w:val="Normal"/>
    <w:qFormat/>
    <w:rsid w:val="00A5189A"/>
    <w:pPr>
      <w:keepNext/>
      <w:outlineLvl w:val="0"/>
    </w:pPr>
    <w:rPr>
      <w:b/>
      <w:bCs/>
    </w:rPr>
  </w:style>
  <w:style w:type="paragraph" w:styleId="Heading2">
    <w:name w:val="heading 2"/>
    <w:basedOn w:val="Normal"/>
    <w:next w:val="Normal"/>
    <w:qFormat/>
    <w:rsid w:val="00A5189A"/>
    <w:pPr>
      <w:keepNext/>
      <w:autoSpaceDE w:val="0"/>
      <w:autoSpaceDN w:val="0"/>
      <w:adjustRightInd w:val="0"/>
      <w:spacing w:before="120" w:after="120" w:line="240" w:lineRule="atLeas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bodytext"/>
    <w:basedOn w:val="Normal"/>
    <w:rsid w:val="00A5189A"/>
    <w:pPr>
      <w:spacing w:before="120" w:after="120" w:line="240" w:lineRule="atLeast"/>
    </w:pPr>
    <w:rPr>
      <w:rFonts w:ascii="Arial" w:hAnsi="Arial" w:cs="Arial Unicode MS"/>
      <w:color w:val="000000"/>
      <w:szCs w:val="24"/>
      <w:lang w:val="en-US"/>
    </w:rPr>
  </w:style>
  <w:style w:type="paragraph" w:customStyle="1" w:styleId="TableBullet">
    <w:name w:val="Table Bullet"/>
    <w:basedOn w:val="Normal"/>
    <w:rsid w:val="00A5189A"/>
    <w:pPr>
      <w:numPr>
        <w:numId w:val="2"/>
      </w:numPr>
      <w:spacing w:before="120" w:after="120" w:line="260" w:lineRule="atLeast"/>
    </w:pPr>
    <w:rPr>
      <w:rFonts w:ascii="Arial" w:hAnsi="Arial" w:cs="Arial Unicode MS"/>
      <w:szCs w:val="24"/>
      <w:lang w:val="en-US"/>
    </w:rPr>
  </w:style>
  <w:style w:type="paragraph" w:styleId="Header">
    <w:name w:val="header"/>
    <w:basedOn w:val="Normal"/>
    <w:link w:val="HeaderChar"/>
    <w:rsid w:val="00A5189A"/>
    <w:pPr>
      <w:tabs>
        <w:tab w:val="center" w:pos="4153"/>
        <w:tab w:val="right" w:pos="8306"/>
      </w:tabs>
    </w:pPr>
  </w:style>
  <w:style w:type="paragraph" w:styleId="BalloonText">
    <w:name w:val="Balloon Text"/>
    <w:basedOn w:val="Normal"/>
    <w:semiHidden/>
    <w:rsid w:val="00B26730"/>
    <w:rPr>
      <w:rFonts w:ascii="Tahoma" w:hAnsi="Tahoma" w:cs="Tahoma"/>
      <w:sz w:val="16"/>
      <w:szCs w:val="16"/>
    </w:rPr>
  </w:style>
  <w:style w:type="paragraph" w:styleId="Footer">
    <w:name w:val="footer"/>
    <w:basedOn w:val="Normal"/>
    <w:rsid w:val="000839FB"/>
    <w:pPr>
      <w:tabs>
        <w:tab w:val="center" w:pos="4320"/>
        <w:tab w:val="right" w:pos="8640"/>
      </w:tabs>
    </w:pPr>
  </w:style>
  <w:style w:type="character" w:styleId="CommentReference">
    <w:name w:val="annotation reference"/>
    <w:basedOn w:val="DefaultParagraphFont"/>
    <w:semiHidden/>
    <w:rsid w:val="00AA05FC"/>
    <w:rPr>
      <w:sz w:val="16"/>
      <w:szCs w:val="16"/>
    </w:rPr>
  </w:style>
  <w:style w:type="paragraph" w:styleId="CommentText">
    <w:name w:val="annotation text"/>
    <w:basedOn w:val="Normal"/>
    <w:semiHidden/>
    <w:rsid w:val="00AA05FC"/>
    <w:rPr>
      <w:sz w:val="20"/>
      <w:szCs w:val="20"/>
    </w:rPr>
  </w:style>
  <w:style w:type="paragraph" w:styleId="CommentSubject">
    <w:name w:val="annotation subject"/>
    <w:basedOn w:val="CommentText"/>
    <w:next w:val="CommentText"/>
    <w:semiHidden/>
    <w:rsid w:val="00AA05FC"/>
    <w:rPr>
      <w:b/>
      <w:bCs/>
    </w:rPr>
  </w:style>
  <w:style w:type="character" w:styleId="PageNumber">
    <w:name w:val="page number"/>
    <w:basedOn w:val="DefaultParagraphFont"/>
    <w:rsid w:val="002F7F04"/>
  </w:style>
  <w:style w:type="character" w:customStyle="1" w:styleId="HeaderChar">
    <w:name w:val="Header Char"/>
    <w:basedOn w:val="DefaultParagraphFont"/>
    <w:link w:val="Header"/>
    <w:rsid w:val="00D44295"/>
    <w:rPr>
      <w:rFonts w:cs="Angsana New"/>
      <w:sz w:val="24"/>
      <w:szCs w:val="28"/>
      <w:lang w:val="en-GB" w:eastAsia="en-US" w:bidi="th-TH"/>
    </w:rPr>
  </w:style>
  <w:style w:type="paragraph" w:customStyle="1" w:styleId="OAG-BVG-Classification">
    <w:name w:val="OAG-BVG-Classification"/>
    <w:link w:val="OAG-BVG-ClassificationChar"/>
    <w:rsid w:val="00D44295"/>
    <w:rPr>
      <w:rFonts w:ascii="Arial" w:hAnsi="Arial"/>
      <w:b/>
      <w:sz w:val="22"/>
      <w:szCs w:val="22"/>
    </w:rPr>
  </w:style>
  <w:style w:type="character" w:customStyle="1" w:styleId="OAG-BVG-ClassificationChar">
    <w:name w:val="OAG-BVG-Classification Char"/>
    <w:basedOn w:val="DefaultParagraphFont"/>
    <w:link w:val="OAG-BVG-Classification"/>
    <w:rsid w:val="00D44295"/>
    <w:rPr>
      <w:rFonts w:ascii="Arial" w:hAnsi="Arial"/>
      <w:b/>
      <w:sz w:val="22"/>
      <w:szCs w:val="22"/>
    </w:rPr>
  </w:style>
  <w:style w:type="paragraph" w:styleId="ListParagraph">
    <w:name w:val="List Paragraph"/>
    <w:basedOn w:val="Normal"/>
    <w:uiPriority w:val="34"/>
    <w:qFormat/>
    <w:rsid w:val="0052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AEDAA5B594B6CA40A5000419F9524"/>
        <w:category>
          <w:name w:val="General"/>
          <w:gallery w:val="placeholder"/>
        </w:category>
        <w:types>
          <w:type w:val="bbPlcHdr"/>
        </w:types>
        <w:behaviors>
          <w:behavior w:val="content"/>
        </w:behaviors>
        <w:guid w:val="{19E459FA-B5F7-479D-97C9-D885E11A8789}"/>
      </w:docPartPr>
      <w:docPartBody>
        <w:p w:rsidR="00844E67" w:rsidRDefault="001529BC" w:rsidP="001529BC">
          <w:pPr>
            <w:pStyle w:val="D41AEDAA5B594B6CA40A5000419F952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41"/>
    <w:rsid w:val="001529BC"/>
    <w:rsid w:val="00844E67"/>
    <w:rsid w:val="00BC1C41"/>
    <w:rsid w:val="00EA3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BC"/>
    <w:rPr>
      <w:color w:val="808080"/>
    </w:rPr>
  </w:style>
  <w:style w:type="paragraph" w:customStyle="1" w:styleId="D9A1374EC778443CA97A53F5BDA8609E">
    <w:name w:val="D9A1374EC778443CA97A53F5BDA8609E"/>
    <w:rsid w:val="00BC1C41"/>
  </w:style>
  <w:style w:type="paragraph" w:customStyle="1" w:styleId="D51D5CADEAFE4FE783FED408F5232AAF">
    <w:name w:val="D51D5CADEAFE4FE783FED408F5232AAF"/>
    <w:rsid w:val="00BC1C41"/>
  </w:style>
  <w:style w:type="paragraph" w:customStyle="1" w:styleId="D41AEDAA5B594B6CA40A5000419F9524">
    <w:name w:val="D41AEDAA5B594B6CA40A5000419F9524"/>
    <w:rsid w:val="00152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Katherine</dc:creator>
  <cp:lastModifiedBy>Lepage, Roxanne</cp:lastModifiedBy>
  <cp:revision>6</cp:revision>
  <cp:lastPrinted>2010-05-20T15:40:00Z</cp:lastPrinted>
  <dcterms:created xsi:type="dcterms:W3CDTF">2019-05-22T15:29:00Z</dcterms:created>
  <dcterms:modified xsi:type="dcterms:W3CDTF">2020-05-29T18:46:00Z</dcterms:modified>
</cp:coreProperties>
</file>